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A345E" w14:textId="77777777" w:rsidR="00772342" w:rsidRDefault="00772342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</w:rPr>
        <w:t>Winter Barley Forage</w:t>
      </w:r>
      <w:r w:rsidR="00A13A3B">
        <w:rPr>
          <w:rFonts w:ascii="Times New Roman" w:hAnsi="Times New Roman" w:cs="Times New Roman"/>
          <w:b/>
          <w:color w:val="000000"/>
        </w:rPr>
        <w:t>: Options for the</w:t>
      </w:r>
      <w:r w:rsidR="00105C4F">
        <w:rPr>
          <w:rFonts w:ascii="Times New Roman" w:hAnsi="Times New Roman" w:cs="Times New Roman"/>
          <w:b/>
          <w:color w:val="000000"/>
        </w:rPr>
        <w:t xml:space="preserve"> Maritime</w:t>
      </w:r>
      <w:r w:rsidR="00A13A3B">
        <w:rPr>
          <w:rFonts w:ascii="Times New Roman" w:hAnsi="Times New Roman" w:cs="Times New Roman"/>
          <w:b/>
          <w:color w:val="000000"/>
        </w:rPr>
        <w:t xml:space="preserve"> Pacific Northwest</w:t>
      </w:r>
    </w:p>
    <w:p w14:paraId="67F7BE2E" w14:textId="4F301586" w:rsidR="00100F64" w:rsidRPr="00BE7F51" w:rsidRDefault="00772342" w:rsidP="00F87873">
      <w:pPr>
        <w:spacing w:line="480" w:lineRule="auto"/>
        <w:rPr>
          <w:rFonts w:ascii="Times New Roman" w:hAnsi="Times New Roman" w:cs="Times New Roman"/>
          <w:color w:val="000000"/>
          <w:vertAlign w:val="superscript"/>
        </w:rPr>
      </w:pPr>
      <w:r w:rsidRPr="00105C4F">
        <w:rPr>
          <w:rFonts w:ascii="Times New Roman" w:hAnsi="Times New Roman" w:cs="Times New Roman"/>
          <w:color w:val="000000"/>
        </w:rPr>
        <w:t>Brook Brouwer</w:t>
      </w:r>
      <w:r w:rsidR="00105C4F" w:rsidRPr="00105C4F">
        <w:rPr>
          <w:rFonts w:ascii="Times New Roman" w:hAnsi="Times New Roman" w:cs="Times New Roman"/>
          <w:color w:val="000000"/>
          <w:vertAlign w:val="superscript"/>
        </w:rPr>
        <w:t>1</w:t>
      </w:r>
      <w:r w:rsidRPr="00105C4F">
        <w:rPr>
          <w:rFonts w:ascii="Times New Roman" w:hAnsi="Times New Roman" w:cs="Times New Roman"/>
          <w:color w:val="000000"/>
        </w:rPr>
        <w:t>,</w:t>
      </w:r>
      <w:r w:rsidR="00CA43C9" w:rsidRPr="00105C4F">
        <w:rPr>
          <w:rFonts w:ascii="Times New Roman" w:hAnsi="Times New Roman" w:cs="Times New Roman"/>
          <w:color w:val="000000"/>
        </w:rPr>
        <w:t xml:space="preserve"> </w:t>
      </w:r>
      <w:r w:rsidR="00EA6CB7" w:rsidRPr="00105C4F">
        <w:rPr>
          <w:rFonts w:ascii="Times New Roman" w:hAnsi="Times New Roman" w:cs="Times New Roman"/>
          <w:color w:val="000000"/>
        </w:rPr>
        <w:t>T</w:t>
      </w:r>
      <w:r w:rsidR="00EA6CB7">
        <w:rPr>
          <w:rFonts w:ascii="Times New Roman" w:hAnsi="Times New Roman" w:cs="Times New Roman"/>
          <w:color w:val="000000"/>
        </w:rPr>
        <w:t>homas</w:t>
      </w:r>
      <w:r w:rsidR="00EA6CB7" w:rsidRPr="00105C4F">
        <w:rPr>
          <w:rFonts w:ascii="Times New Roman" w:hAnsi="Times New Roman" w:cs="Times New Roman"/>
          <w:color w:val="000000"/>
        </w:rPr>
        <w:t xml:space="preserve"> </w:t>
      </w:r>
      <w:r w:rsidR="00CA43C9" w:rsidRPr="008F1639">
        <w:rPr>
          <w:rFonts w:ascii="Times New Roman" w:hAnsi="Times New Roman" w:cs="Times New Roman"/>
          <w:color w:val="000000"/>
        </w:rPr>
        <w:t>Youngquist</w:t>
      </w:r>
      <w:r w:rsidR="00105C4F" w:rsidRPr="00BE7F51">
        <w:rPr>
          <w:rFonts w:ascii="Times New Roman" w:hAnsi="Times New Roman" w:cs="Times New Roman"/>
          <w:color w:val="000000"/>
          <w:vertAlign w:val="superscript"/>
        </w:rPr>
        <w:t>2</w:t>
      </w:r>
      <w:r w:rsidR="00CA43C9" w:rsidRPr="008F1639">
        <w:rPr>
          <w:rFonts w:ascii="Times New Roman" w:hAnsi="Times New Roman" w:cs="Times New Roman"/>
          <w:color w:val="000000"/>
        </w:rPr>
        <w:t xml:space="preserve">, </w:t>
      </w:r>
      <w:r w:rsidRPr="00201D79">
        <w:rPr>
          <w:rFonts w:ascii="Times New Roman" w:hAnsi="Times New Roman" w:cs="Times New Roman"/>
          <w:color w:val="000000"/>
        </w:rPr>
        <w:t>Caitlin P</w:t>
      </w:r>
      <w:r w:rsidR="00664595" w:rsidRPr="00BE7F51">
        <w:rPr>
          <w:rFonts w:ascii="Times New Roman" w:hAnsi="Times New Roman" w:cs="Times New Roman"/>
          <w:color w:val="000000"/>
        </w:rPr>
        <w:t>.</w:t>
      </w:r>
      <w:r w:rsidRPr="00BE7F51">
        <w:rPr>
          <w:rFonts w:ascii="Times New Roman" w:hAnsi="Times New Roman" w:cs="Times New Roman"/>
          <w:color w:val="000000"/>
        </w:rPr>
        <w:t>Youngquist</w:t>
      </w:r>
      <w:r w:rsidR="00105C4F" w:rsidRPr="00BE7F51">
        <w:rPr>
          <w:rFonts w:ascii="Times New Roman" w:hAnsi="Times New Roman" w:cs="Times New Roman"/>
          <w:color w:val="000000"/>
          <w:vertAlign w:val="superscript"/>
        </w:rPr>
        <w:t>1,2</w:t>
      </w:r>
      <w:r w:rsidRPr="00BE7F51">
        <w:rPr>
          <w:rFonts w:ascii="Times New Roman" w:hAnsi="Times New Roman" w:cs="Times New Roman"/>
          <w:color w:val="000000"/>
        </w:rPr>
        <w:t xml:space="preserve">, </w:t>
      </w:r>
      <w:r w:rsidR="00EE139A" w:rsidRPr="00BE7F51">
        <w:rPr>
          <w:rFonts w:ascii="Times New Roman" w:hAnsi="Times New Roman" w:cs="Times New Roman"/>
          <w:color w:val="000000"/>
        </w:rPr>
        <w:t>Patrick Hayes</w:t>
      </w:r>
      <w:r w:rsidR="00105C4F" w:rsidRPr="00BE7F51">
        <w:rPr>
          <w:rFonts w:ascii="Times New Roman" w:hAnsi="Times New Roman" w:cs="Times New Roman"/>
          <w:color w:val="000000"/>
          <w:vertAlign w:val="superscript"/>
        </w:rPr>
        <w:t>3</w:t>
      </w:r>
      <w:r w:rsidR="00BE7F51">
        <w:rPr>
          <w:rFonts w:ascii="Times New Roman" w:hAnsi="Times New Roman" w:cs="Times New Roman"/>
          <w:color w:val="000000"/>
        </w:rPr>
        <w:t xml:space="preserve">, </w:t>
      </w:r>
      <w:r w:rsidR="00696531" w:rsidRPr="00BE7F51">
        <w:rPr>
          <w:rFonts w:ascii="Times New Roman" w:hAnsi="Times New Roman" w:cs="Times New Roman"/>
          <w:color w:val="000000"/>
        </w:rPr>
        <w:t>Steve Lyon</w:t>
      </w:r>
      <w:r w:rsidR="00696531" w:rsidRPr="00BE7F51">
        <w:rPr>
          <w:rFonts w:ascii="Times New Roman" w:hAnsi="Times New Roman" w:cs="Times New Roman"/>
          <w:color w:val="000000"/>
          <w:vertAlign w:val="superscript"/>
        </w:rPr>
        <w:t>1</w:t>
      </w:r>
      <w:r w:rsidR="00EE139A" w:rsidRPr="00BE7F51">
        <w:rPr>
          <w:rFonts w:ascii="Times New Roman" w:hAnsi="Times New Roman" w:cs="Times New Roman"/>
          <w:color w:val="000000"/>
        </w:rPr>
        <w:t xml:space="preserve"> and Stephen Jones</w:t>
      </w:r>
      <w:r w:rsidR="00105C4F" w:rsidRPr="00BE7F51">
        <w:rPr>
          <w:rFonts w:ascii="Times New Roman" w:hAnsi="Times New Roman" w:cs="Times New Roman"/>
          <w:color w:val="000000"/>
          <w:vertAlign w:val="superscript"/>
        </w:rPr>
        <w:t>1</w:t>
      </w:r>
    </w:p>
    <w:p w14:paraId="2647E838" w14:textId="31D86333" w:rsidR="00100F64" w:rsidRPr="00BE7F51" w:rsidRDefault="00100F64" w:rsidP="00BE7F51">
      <w:pPr>
        <w:rPr>
          <w:rFonts w:ascii="Times New Roman" w:eastAsia="Times New Roman" w:hAnsi="Times New Roman" w:cs="Times New Roman"/>
          <w:kern w:val="0"/>
          <w:sz w:val="20"/>
          <w:szCs w:val="20"/>
          <w:lang w:eastAsia="en-US" w:bidi="ar-SA"/>
        </w:rPr>
      </w:pPr>
      <w:r w:rsidRPr="00BE7F51">
        <w:rPr>
          <w:rFonts w:ascii="Times New Roman" w:hAnsi="Times New Roman" w:cs="Times New Roman"/>
          <w:vertAlign w:val="superscript"/>
        </w:rPr>
        <w:t>1</w:t>
      </w:r>
      <w:r w:rsidRPr="00BE7F51">
        <w:rPr>
          <w:rFonts w:ascii="Times New Roman" w:hAnsi="Times New Roman" w:cs="Times New Roman"/>
        </w:rPr>
        <w:t>Dep. of Crop and Soil Science, Northwestern Washington Research and Extension Center, Washington State Univ.,</w:t>
      </w:r>
      <w:r w:rsidR="00B63278">
        <w:rPr>
          <w:rFonts w:ascii="Times New Roman" w:hAnsi="Times New Roman" w:cs="Times New Roman"/>
        </w:rPr>
        <w:t xml:space="preserve"> 16650 State Route 536,</w:t>
      </w:r>
      <w:r w:rsidRPr="00BE7F51">
        <w:rPr>
          <w:rFonts w:ascii="Times New Roman" w:hAnsi="Times New Roman" w:cs="Times New Roman"/>
        </w:rPr>
        <w:t xml:space="preserve"> Mount Vernon, WA 98273; </w:t>
      </w:r>
      <w:r w:rsidRPr="00BE7F51">
        <w:rPr>
          <w:rFonts w:ascii="Times New Roman" w:hAnsi="Times New Roman" w:cs="Times New Roman"/>
          <w:vertAlign w:val="superscript"/>
        </w:rPr>
        <w:t>2</w:t>
      </w:r>
      <w:r w:rsidR="008F1639" w:rsidRPr="00BE7F51">
        <w:rPr>
          <w:rFonts w:ascii="Times New Roman" w:eastAsia="Times New Roman" w:hAnsi="Times New Roman" w:cs="Times New Roman"/>
          <w:color w:val="282828"/>
          <w:kern w:val="0"/>
          <w:shd w:val="clear" w:color="auto" w:fill="FFFFFF"/>
          <w:lang w:eastAsia="en-US" w:bidi="ar-SA"/>
        </w:rPr>
        <w:t>Circle Y Farms, LLC.</w:t>
      </w:r>
      <w:r w:rsidR="00B63278">
        <w:rPr>
          <w:rFonts w:ascii="Times New Roman" w:eastAsia="Times New Roman" w:hAnsi="Times New Roman" w:cs="Times New Roman"/>
          <w:color w:val="282828"/>
          <w:kern w:val="0"/>
          <w:shd w:val="clear" w:color="auto" w:fill="FFFFFF"/>
          <w:lang w:eastAsia="en-US" w:bidi="ar-SA"/>
        </w:rPr>
        <w:t xml:space="preserve">, </w:t>
      </w:r>
      <w:r w:rsidR="008F1639" w:rsidRPr="00BE7F51">
        <w:rPr>
          <w:rFonts w:ascii="Times New Roman" w:eastAsia="Times New Roman" w:hAnsi="Times New Roman" w:cs="Times New Roman"/>
          <w:color w:val="282828"/>
          <w:kern w:val="0"/>
          <w:shd w:val="clear" w:color="auto" w:fill="FFFFFF"/>
          <w:lang w:eastAsia="en-US" w:bidi="ar-SA"/>
        </w:rPr>
        <w:t>17761 Kamb Rd.</w:t>
      </w:r>
      <w:r w:rsidR="008F1639" w:rsidRPr="00BE7F51">
        <w:rPr>
          <w:rFonts w:ascii="Times New Roman" w:eastAsia="Times New Roman" w:hAnsi="Times New Roman" w:cs="Times New Roman"/>
          <w:color w:val="282828"/>
          <w:kern w:val="0"/>
          <w:lang w:eastAsia="en-US" w:bidi="ar-SA"/>
        </w:rPr>
        <w:t xml:space="preserve">, </w:t>
      </w:r>
      <w:r w:rsidR="008F1639" w:rsidRPr="00BE7F51">
        <w:rPr>
          <w:rFonts w:ascii="Times New Roman" w:eastAsia="Times New Roman" w:hAnsi="Times New Roman" w:cs="Times New Roman"/>
          <w:color w:val="282828"/>
          <w:kern w:val="0"/>
          <w:shd w:val="clear" w:color="auto" w:fill="FFFFFF"/>
          <w:lang w:eastAsia="en-US" w:bidi="ar-SA"/>
        </w:rPr>
        <w:t>Mount Vernon, WA 98273</w:t>
      </w:r>
      <w:r w:rsidRPr="008F1639">
        <w:rPr>
          <w:rFonts w:ascii="Times New Roman" w:hAnsi="Times New Roman" w:cs="Times New Roman"/>
        </w:rPr>
        <w:t xml:space="preserve">; </w:t>
      </w:r>
      <w:r w:rsidRPr="00201D79">
        <w:rPr>
          <w:rFonts w:ascii="Times New Roman" w:hAnsi="Times New Roman" w:cs="Times New Roman"/>
          <w:vertAlign w:val="superscript"/>
        </w:rPr>
        <w:t>3</w:t>
      </w:r>
      <w:r w:rsidRPr="00BE7F51">
        <w:rPr>
          <w:rFonts w:ascii="Times New Roman" w:hAnsi="Times New Roman" w:cs="Times New Roman"/>
        </w:rPr>
        <w:t xml:space="preserve">Dep. of Crop and Soil Science, Oregon State Univ., Crop Science Building, 3050 SW Campus Way, Corvallis, OR 97331 </w:t>
      </w:r>
    </w:p>
    <w:p w14:paraId="2FA46956" w14:textId="77777777" w:rsidR="00C4351C" w:rsidRDefault="00C4351C" w:rsidP="00F87873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5169DC89" w14:textId="77777777" w:rsidR="00105C4F" w:rsidRDefault="00105C4F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Abstract</w:t>
      </w:r>
    </w:p>
    <w:p w14:paraId="653E5ADE" w14:textId="77777777" w:rsidR="00F86F41" w:rsidRPr="00C4351C" w:rsidRDefault="000E1EB0" w:rsidP="00F87873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Winter barley has the potential to </w:t>
      </w:r>
      <w:r w:rsidR="00111280">
        <w:rPr>
          <w:rFonts w:ascii="Times New Roman" w:hAnsi="Times New Roman" w:cs="Times New Roman"/>
          <w:color w:val="000000"/>
        </w:rPr>
        <w:t xml:space="preserve">provide </w:t>
      </w:r>
      <w:r>
        <w:rPr>
          <w:rFonts w:ascii="Times New Roman" w:hAnsi="Times New Roman" w:cs="Times New Roman"/>
          <w:color w:val="000000"/>
        </w:rPr>
        <w:t>growers with an additional forage option</w:t>
      </w:r>
      <w:r w:rsidR="003442E8" w:rsidRPr="00C4351C">
        <w:rPr>
          <w:rFonts w:ascii="Times New Roman" w:hAnsi="Times New Roman" w:cs="Times New Roman"/>
          <w:color w:val="000000"/>
        </w:rPr>
        <w:t xml:space="preserve"> in the maritime Pacific N</w:t>
      </w:r>
      <w:r w:rsidR="00900029" w:rsidRPr="00C4351C">
        <w:rPr>
          <w:rFonts w:ascii="Times New Roman" w:hAnsi="Times New Roman" w:cs="Times New Roman"/>
          <w:color w:val="000000"/>
        </w:rPr>
        <w:t>orthwest. During the 2012-13 growing season two winter barley varieties were grown in a certified organic</w:t>
      </w:r>
      <w:r>
        <w:rPr>
          <w:rFonts w:ascii="Times New Roman" w:hAnsi="Times New Roman" w:cs="Times New Roman"/>
          <w:color w:val="000000"/>
        </w:rPr>
        <w:t xml:space="preserve"> small plot</w:t>
      </w:r>
      <w:r w:rsidR="00900029" w:rsidRPr="00C4351C">
        <w:rPr>
          <w:rFonts w:ascii="Times New Roman" w:hAnsi="Times New Roman" w:cs="Times New Roman"/>
          <w:color w:val="000000"/>
        </w:rPr>
        <w:t xml:space="preserve"> </w:t>
      </w:r>
      <w:r w:rsidR="003442E8" w:rsidRPr="00C4351C">
        <w:rPr>
          <w:rFonts w:ascii="Times New Roman" w:hAnsi="Times New Roman" w:cs="Times New Roman"/>
          <w:color w:val="000000"/>
        </w:rPr>
        <w:t>forage and grain yield</w:t>
      </w:r>
      <w:r w:rsidR="005E774C" w:rsidRPr="00C4351C">
        <w:rPr>
          <w:rFonts w:ascii="Times New Roman" w:hAnsi="Times New Roman" w:cs="Times New Roman"/>
          <w:color w:val="000000"/>
        </w:rPr>
        <w:t xml:space="preserve"> </w:t>
      </w:r>
      <w:r w:rsidR="00900029" w:rsidRPr="00C4351C">
        <w:rPr>
          <w:rFonts w:ascii="Times New Roman" w:hAnsi="Times New Roman" w:cs="Times New Roman"/>
          <w:color w:val="000000"/>
        </w:rPr>
        <w:t xml:space="preserve">trial and </w:t>
      </w:r>
      <w:r w:rsidR="005E774C" w:rsidRPr="00C4351C">
        <w:rPr>
          <w:rFonts w:ascii="Times New Roman" w:hAnsi="Times New Roman" w:cs="Times New Roman"/>
          <w:color w:val="000000"/>
        </w:rPr>
        <w:t xml:space="preserve">a </w:t>
      </w:r>
      <w:r w:rsidR="00900029" w:rsidRPr="00C4351C">
        <w:rPr>
          <w:rFonts w:ascii="Times New Roman" w:hAnsi="Times New Roman" w:cs="Times New Roman"/>
          <w:color w:val="000000"/>
        </w:rPr>
        <w:t>conventionally managed field</w:t>
      </w:r>
      <w:r w:rsidR="00111280">
        <w:rPr>
          <w:rFonts w:ascii="Times New Roman" w:hAnsi="Times New Roman" w:cs="Times New Roman"/>
          <w:color w:val="000000"/>
        </w:rPr>
        <w:t>-</w:t>
      </w:r>
      <w:r w:rsidR="00900029" w:rsidRPr="00C4351C">
        <w:rPr>
          <w:rFonts w:ascii="Times New Roman" w:hAnsi="Times New Roman" w:cs="Times New Roman"/>
          <w:color w:val="000000"/>
        </w:rPr>
        <w:t>scale</w:t>
      </w:r>
      <w:r w:rsidR="005E774C" w:rsidRPr="00C4351C">
        <w:rPr>
          <w:rFonts w:ascii="Times New Roman" w:hAnsi="Times New Roman" w:cs="Times New Roman"/>
          <w:color w:val="000000"/>
        </w:rPr>
        <w:t xml:space="preserve"> </w:t>
      </w:r>
      <w:r w:rsidR="00F00D43" w:rsidRPr="00C4351C">
        <w:rPr>
          <w:rFonts w:ascii="Times New Roman" w:hAnsi="Times New Roman" w:cs="Times New Roman"/>
          <w:color w:val="000000"/>
        </w:rPr>
        <w:t>trial.  Forage y</w:t>
      </w:r>
      <w:r w:rsidR="00E3602A" w:rsidRPr="00C4351C">
        <w:rPr>
          <w:rFonts w:ascii="Times New Roman" w:hAnsi="Times New Roman" w:cs="Times New Roman"/>
          <w:color w:val="000000"/>
        </w:rPr>
        <w:t xml:space="preserve">ield </w:t>
      </w:r>
      <w:r w:rsidR="00F00D43" w:rsidRPr="00C4351C">
        <w:rPr>
          <w:rFonts w:ascii="Times New Roman" w:hAnsi="Times New Roman" w:cs="Times New Roman"/>
          <w:color w:val="000000"/>
        </w:rPr>
        <w:t xml:space="preserve">of both varieties </w:t>
      </w:r>
      <w:r>
        <w:rPr>
          <w:rFonts w:ascii="Times New Roman" w:hAnsi="Times New Roman" w:cs="Times New Roman"/>
          <w:color w:val="000000"/>
        </w:rPr>
        <w:t>were</w:t>
      </w:r>
      <w:r w:rsidR="00F00D43" w:rsidRPr="00C4351C">
        <w:rPr>
          <w:rFonts w:ascii="Times New Roman" w:hAnsi="Times New Roman" w:cs="Times New Roman"/>
          <w:color w:val="000000"/>
        </w:rPr>
        <w:t xml:space="preserve"> comparable when grown in replicated plots and forage quality was </w:t>
      </w:r>
      <w:r w:rsidR="006D6D9E" w:rsidRPr="00C4351C">
        <w:rPr>
          <w:rFonts w:ascii="Times New Roman" w:hAnsi="Times New Roman" w:cs="Times New Roman"/>
          <w:color w:val="000000"/>
        </w:rPr>
        <w:t>superior to reference values.  Grain yield of Alba was significantly higher</w:t>
      </w:r>
      <w:r w:rsidR="002B6EED">
        <w:rPr>
          <w:rFonts w:ascii="Times New Roman" w:hAnsi="Times New Roman" w:cs="Times New Roman"/>
          <w:color w:val="000000"/>
        </w:rPr>
        <w:t xml:space="preserve"> than Verdant</w:t>
      </w:r>
      <w:r w:rsidR="006D6D9E" w:rsidRPr="00C4351C">
        <w:rPr>
          <w:rFonts w:ascii="Times New Roman" w:hAnsi="Times New Roman" w:cs="Times New Roman"/>
          <w:color w:val="000000"/>
        </w:rPr>
        <w:t>. Verdant is</w:t>
      </w:r>
      <w:r w:rsidR="00EE5A43" w:rsidRPr="00C4351C">
        <w:rPr>
          <w:rFonts w:ascii="Times New Roman" w:hAnsi="Times New Roman" w:cs="Times New Roman"/>
          <w:color w:val="000000"/>
        </w:rPr>
        <w:t xml:space="preserve"> preferred for forage production due to the absence of awns. </w:t>
      </w:r>
      <w:r w:rsidR="006D6D9E" w:rsidRPr="00C4351C">
        <w:rPr>
          <w:rFonts w:ascii="Times New Roman" w:hAnsi="Times New Roman" w:cs="Times New Roman"/>
          <w:color w:val="000000"/>
        </w:rPr>
        <w:t xml:space="preserve">Growers interested in </w:t>
      </w:r>
      <w:r w:rsidR="00131014">
        <w:rPr>
          <w:rFonts w:ascii="Times New Roman" w:hAnsi="Times New Roman" w:cs="Times New Roman"/>
          <w:color w:val="000000"/>
        </w:rPr>
        <w:t>having the</w:t>
      </w:r>
      <w:r w:rsidR="00DA52B3">
        <w:rPr>
          <w:rFonts w:ascii="Times New Roman" w:hAnsi="Times New Roman" w:cs="Times New Roman"/>
          <w:color w:val="000000"/>
        </w:rPr>
        <w:t xml:space="preserve"> option</w:t>
      </w:r>
      <w:r w:rsidR="00F36443">
        <w:rPr>
          <w:rFonts w:ascii="Times New Roman" w:hAnsi="Times New Roman" w:cs="Times New Roman"/>
          <w:color w:val="000000"/>
        </w:rPr>
        <w:t xml:space="preserve"> of </w:t>
      </w:r>
      <w:r w:rsidR="0089327F">
        <w:rPr>
          <w:rFonts w:ascii="Times New Roman" w:hAnsi="Times New Roman" w:cs="Times New Roman"/>
          <w:color w:val="000000"/>
        </w:rPr>
        <w:t xml:space="preserve">forage or </w:t>
      </w:r>
      <w:r w:rsidR="00F36443">
        <w:rPr>
          <w:rFonts w:ascii="Times New Roman" w:hAnsi="Times New Roman" w:cs="Times New Roman"/>
          <w:color w:val="000000"/>
        </w:rPr>
        <w:t>grain harvest</w:t>
      </w:r>
      <w:r w:rsidR="006D6D9E" w:rsidRPr="00C4351C">
        <w:rPr>
          <w:rFonts w:ascii="Times New Roman" w:hAnsi="Times New Roman" w:cs="Times New Roman"/>
          <w:color w:val="000000"/>
        </w:rPr>
        <w:t xml:space="preserve"> may</w:t>
      </w:r>
      <w:r w:rsidR="00EE5A43" w:rsidRPr="00C4351C">
        <w:rPr>
          <w:rFonts w:ascii="Times New Roman" w:hAnsi="Times New Roman" w:cs="Times New Roman"/>
          <w:color w:val="000000"/>
        </w:rPr>
        <w:t xml:space="preserve"> consider growing Alba, however</w:t>
      </w:r>
      <w:r w:rsidR="00DA52B3">
        <w:rPr>
          <w:rFonts w:ascii="Times New Roman" w:hAnsi="Times New Roman" w:cs="Times New Roman"/>
          <w:color w:val="000000"/>
        </w:rPr>
        <w:t xml:space="preserve"> </w:t>
      </w:r>
      <w:r w:rsidR="00730498">
        <w:rPr>
          <w:rFonts w:ascii="Times New Roman" w:hAnsi="Times New Roman" w:cs="Times New Roman"/>
          <w:color w:val="000000"/>
        </w:rPr>
        <w:t xml:space="preserve">if used for </w:t>
      </w:r>
      <w:r w:rsidR="00EE5A43" w:rsidRPr="00C4351C">
        <w:rPr>
          <w:rFonts w:ascii="Times New Roman" w:hAnsi="Times New Roman" w:cs="Times New Roman"/>
          <w:color w:val="000000"/>
        </w:rPr>
        <w:t>forage</w:t>
      </w:r>
      <w:r w:rsidR="00730498">
        <w:rPr>
          <w:rFonts w:ascii="Times New Roman" w:hAnsi="Times New Roman" w:cs="Times New Roman"/>
          <w:color w:val="000000"/>
        </w:rPr>
        <w:t xml:space="preserve"> it</w:t>
      </w:r>
      <w:r w:rsidR="00EE5A43" w:rsidRPr="00C4351C">
        <w:rPr>
          <w:rFonts w:ascii="Times New Roman" w:hAnsi="Times New Roman" w:cs="Times New Roman"/>
          <w:color w:val="000000"/>
        </w:rPr>
        <w:t xml:space="preserve"> </w:t>
      </w:r>
      <w:r w:rsidR="00664595">
        <w:rPr>
          <w:rFonts w:ascii="Times New Roman" w:hAnsi="Times New Roman" w:cs="Times New Roman"/>
          <w:color w:val="000000"/>
        </w:rPr>
        <w:t xml:space="preserve">should be </w:t>
      </w:r>
      <w:r w:rsidR="00EE5A43" w:rsidRPr="00C4351C">
        <w:rPr>
          <w:rFonts w:ascii="Times New Roman" w:hAnsi="Times New Roman" w:cs="Times New Roman"/>
          <w:color w:val="000000"/>
        </w:rPr>
        <w:t>harvest</w:t>
      </w:r>
      <w:r w:rsidR="00664595">
        <w:rPr>
          <w:rFonts w:ascii="Times New Roman" w:hAnsi="Times New Roman" w:cs="Times New Roman"/>
          <w:color w:val="000000"/>
        </w:rPr>
        <w:t>ed</w:t>
      </w:r>
      <w:r w:rsidR="00EE5A43" w:rsidRPr="00C4351C">
        <w:rPr>
          <w:rFonts w:ascii="Times New Roman" w:hAnsi="Times New Roman" w:cs="Times New Roman"/>
          <w:color w:val="000000"/>
        </w:rPr>
        <w:t xml:space="preserve"> prior to heading</w:t>
      </w:r>
      <w:r w:rsidR="00730498">
        <w:rPr>
          <w:rFonts w:ascii="Times New Roman" w:hAnsi="Times New Roman" w:cs="Times New Roman"/>
          <w:color w:val="000000"/>
        </w:rPr>
        <w:t xml:space="preserve"> due to its awns</w:t>
      </w:r>
      <w:r w:rsidR="00EE5A43" w:rsidRPr="00C4351C">
        <w:rPr>
          <w:rFonts w:ascii="Times New Roman" w:hAnsi="Times New Roman" w:cs="Times New Roman"/>
          <w:color w:val="000000"/>
        </w:rPr>
        <w:t xml:space="preserve">. </w:t>
      </w:r>
    </w:p>
    <w:p w14:paraId="2430F474" w14:textId="77777777" w:rsidR="00564E31" w:rsidRDefault="00564E31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</w:p>
    <w:p w14:paraId="051EDF02" w14:textId="77777777" w:rsidR="00F36443" w:rsidRDefault="00E21467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Introduction</w:t>
      </w:r>
    </w:p>
    <w:p w14:paraId="0C5E138A" w14:textId="29CD38A1" w:rsidR="00F36443" w:rsidRDefault="00E95D82" w:rsidP="00F87873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Flexibility</w:t>
      </w:r>
      <w:r w:rsidR="00F36443">
        <w:rPr>
          <w:rFonts w:ascii="Times New Roman" w:hAnsi="Times New Roman" w:cs="Times New Roman"/>
          <w:color w:val="000000"/>
        </w:rPr>
        <w:t xml:space="preserve"> in c</w:t>
      </w:r>
      <w:r>
        <w:rPr>
          <w:rFonts w:ascii="Times New Roman" w:hAnsi="Times New Roman" w:cs="Times New Roman"/>
          <w:color w:val="000000"/>
        </w:rPr>
        <w:t xml:space="preserve">ropping systems is essential in the maritime Pacific Northwest due to the complexity of crop rotations, animal forage needs and variable weather conditions.  </w:t>
      </w:r>
      <w:r w:rsidR="003E46DC">
        <w:rPr>
          <w:rFonts w:ascii="Times New Roman" w:hAnsi="Times New Roman" w:cs="Times New Roman"/>
          <w:color w:val="000000"/>
        </w:rPr>
        <w:t xml:space="preserve">Early </w:t>
      </w:r>
      <w:r w:rsidR="00F671AC">
        <w:rPr>
          <w:rFonts w:ascii="Times New Roman" w:hAnsi="Times New Roman" w:cs="Times New Roman"/>
          <w:color w:val="000000"/>
        </w:rPr>
        <w:t xml:space="preserve">spring </w:t>
      </w:r>
      <w:r w:rsidR="003E46DC">
        <w:rPr>
          <w:rFonts w:ascii="Times New Roman" w:hAnsi="Times New Roman" w:cs="Times New Roman"/>
          <w:color w:val="000000"/>
        </w:rPr>
        <w:t>harvest of an annual forage crop could allow for planting a second crop in late May or early June.</w:t>
      </w:r>
      <w:r w:rsidR="00F671AC">
        <w:rPr>
          <w:rFonts w:ascii="Times New Roman" w:hAnsi="Times New Roman" w:cs="Times New Roman"/>
          <w:color w:val="000000"/>
        </w:rPr>
        <w:t xml:space="preserve"> The high cost of</w:t>
      </w:r>
      <w:r w:rsidR="00A17628">
        <w:rPr>
          <w:rFonts w:ascii="Times New Roman" w:hAnsi="Times New Roman" w:cs="Times New Roman"/>
          <w:color w:val="000000"/>
        </w:rPr>
        <w:t xml:space="preserve"> </w:t>
      </w:r>
      <w:r w:rsidR="002E3679">
        <w:rPr>
          <w:rFonts w:ascii="Times New Roman" w:hAnsi="Times New Roman" w:cs="Times New Roman"/>
          <w:color w:val="000000"/>
        </w:rPr>
        <w:t xml:space="preserve">livestock </w:t>
      </w:r>
      <w:r w:rsidR="00F671AC">
        <w:rPr>
          <w:rFonts w:ascii="Times New Roman" w:hAnsi="Times New Roman" w:cs="Times New Roman"/>
          <w:color w:val="000000"/>
        </w:rPr>
        <w:t>feed</w:t>
      </w:r>
      <w:r w:rsidR="00252639">
        <w:rPr>
          <w:rFonts w:ascii="Times New Roman" w:hAnsi="Times New Roman" w:cs="Times New Roman"/>
          <w:color w:val="000000"/>
        </w:rPr>
        <w:t xml:space="preserve"> has increased interest in locally produced </w:t>
      </w:r>
      <w:r w:rsidR="002E3679">
        <w:rPr>
          <w:rFonts w:ascii="Times New Roman" w:hAnsi="Times New Roman" w:cs="Times New Roman"/>
          <w:color w:val="000000"/>
        </w:rPr>
        <w:t>alternatives</w:t>
      </w:r>
      <w:r w:rsidR="00252639">
        <w:rPr>
          <w:rFonts w:ascii="Times New Roman" w:hAnsi="Times New Roman" w:cs="Times New Roman"/>
          <w:color w:val="000000"/>
        </w:rPr>
        <w:t xml:space="preserve">. </w:t>
      </w:r>
      <w:r w:rsidR="0091227D">
        <w:rPr>
          <w:rFonts w:ascii="Times New Roman" w:hAnsi="Times New Roman" w:cs="Times New Roman"/>
          <w:color w:val="000000"/>
        </w:rPr>
        <w:t xml:space="preserve">In the event of stand loss due to heavy winter precipitation, forage </w:t>
      </w:r>
      <w:r w:rsidR="0091227D">
        <w:rPr>
          <w:rFonts w:ascii="Times New Roman" w:hAnsi="Times New Roman" w:cs="Times New Roman"/>
          <w:color w:val="000000"/>
        </w:rPr>
        <w:lastRenderedPageBreak/>
        <w:t>harvest may be desirable to control weeds and capture some economic return</w:t>
      </w:r>
      <w:r w:rsidR="000E1EB0">
        <w:rPr>
          <w:rFonts w:ascii="Times New Roman" w:hAnsi="Times New Roman" w:cs="Times New Roman"/>
          <w:color w:val="000000"/>
        </w:rPr>
        <w:t xml:space="preserve"> from damaged fields</w:t>
      </w:r>
      <w:r w:rsidR="00A17628">
        <w:rPr>
          <w:rFonts w:ascii="Times New Roman" w:hAnsi="Times New Roman" w:cs="Times New Roman"/>
          <w:color w:val="000000"/>
        </w:rPr>
        <w:t>, when potential profit from harvesting grain would no longer justify keeping the field in production</w:t>
      </w:r>
      <w:r w:rsidR="0091227D">
        <w:rPr>
          <w:rFonts w:ascii="Times New Roman" w:hAnsi="Times New Roman" w:cs="Times New Roman"/>
          <w:color w:val="000000"/>
        </w:rPr>
        <w:t>.</w:t>
      </w:r>
      <w:r w:rsidR="00015933">
        <w:rPr>
          <w:rFonts w:ascii="Times New Roman" w:hAnsi="Times New Roman" w:cs="Times New Roman"/>
          <w:color w:val="000000"/>
        </w:rPr>
        <w:t xml:space="preserve"> Alternatively, if spring weather prevents timely forage harvest,</w:t>
      </w:r>
      <w:r w:rsidR="002B6EED">
        <w:rPr>
          <w:rFonts w:ascii="Times New Roman" w:hAnsi="Times New Roman" w:cs="Times New Roman"/>
          <w:color w:val="000000"/>
        </w:rPr>
        <w:t xml:space="preserve"> or if grain is preferred,</w:t>
      </w:r>
      <w:r w:rsidR="00015933">
        <w:rPr>
          <w:rFonts w:ascii="Times New Roman" w:hAnsi="Times New Roman" w:cs="Times New Roman"/>
          <w:color w:val="000000"/>
        </w:rPr>
        <w:t xml:space="preserve"> having the option of a summer grain harvest may be desirable.</w:t>
      </w:r>
      <w:r w:rsidR="003E46DC">
        <w:rPr>
          <w:rFonts w:ascii="Times New Roman" w:hAnsi="Times New Roman" w:cs="Times New Roman"/>
          <w:color w:val="000000"/>
        </w:rPr>
        <w:t xml:space="preserve"> </w:t>
      </w:r>
      <w:r w:rsidR="003E52A8">
        <w:rPr>
          <w:rFonts w:ascii="Times New Roman" w:hAnsi="Times New Roman" w:cs="Times New Roman"/>
          <w:color w:val="000000"/>
        </w:rPr>
        <w:t xml:space="preserve">The utility of small grains for forage harvest has been described in various regions, however no previous small grain forage trials have been conducted in western Washington </w:t>
      </w:r>
      <w:r w:rsidR="00E20F85">
        <w:rPr>
          <w:rFonts w:ascii="Times New Roman" w:hAnsi="Times New Roman" w:cs="Times New Roman"/>
          <w:color w:val="000000"/>
        </w:rPr>
        <w:fldChar w:fldCharType="begin"/>
      </w:r>
      <w:r w:rsidR="00187C53">
        <w:rPr>
          <w:rFonts w:ascii="Times New Roman" w:hAnsi="Times New Roman" w:cs="Times New Roman"/>
          <w:color w:val="000000"/>
        </w:rPr>
        <w:instrText xml:space="preserve"> ADDIN ZOTERO_ITEM CSL_CITATION {"citationID":"OlGoxWBj","properties":{"formattedCitation":"(Darby et al. 2011; Van Keuren and Underwood 1990)","plainCitation":"(Darby et al. 2011; Van Keuren and Underwood 1990)"},"citationItems":[{"id":1139,"uris":["http://zotero.org/users/local/dq4TfxJk/items/QBZUK7WE"],"uri":["http://zotero.org/users/local/dq4TfxJk/items/QBZUK7WE"],"itemData":{"id":1139,"type":"report","title":"Spring Cereal Graon Forage Trials","publisher":"University of Vermont Extension","URL":"http://www.uvm.edu/extension/cropsoil/wp-content/uploads/2010SpringGrains.pdf","author":[{"family":"Darby","given":"H."},{"family":"Madden","given":"R."},{"family":"Cummings","given":"E."},{"family":"Gervais","given":"A."},{"family":"Halteman","given":"P."}],"issued":{"date-parts":[["2011"]]},"accessed":{"date-parts":[["2014",4,16]]}}},{"id":1137,"uris":["http://zotero.org/users/local/dq4TfxJk/items/VVIJX2UK"],"uri":["http://zotero.org/users/local/dq4TfxJk/items/VVIJX2UK"],"itemData":{"id":1137,"type":"article-journal","title":"Emergency and Supplemental Crops for Forage AGF-019-90","container-title":"Ohio State University Extension","URL":"http://ohioline.osu.edu/agf-fact/0019.html","author":[{"family":"Van Keuren","given":"R.W."},{"family":"Underwood","given":"J.F."}],"issued":{"date-parts":[["1990"]]},"accessed":{"date-parts":[["2013",4,16]]}}}],"schema":"https://github.com/citation-style-language/schema/raw/master/csl-citation.json"} </w:instrText>
      </w:r>
      <w:r w:rsidR="00E20F85">
        <w:rPr>
          <w:rFonts w:ascii="Times New Roman" w:hAnsi="Times New Roman" w:cs="Times New Roman"/>
          <w:color w:val="000000"/>
        </w:rPr>
        <w:fldChar w:fldCharType="separate"/>
      </w:r>
      <w:r w:rsidR="00187C53">
        <w:rPr>
          <w:rFonts w:ascii="Times New Roman" w:hAnsi="Times New Roman" w:cs="Times New Roman"/>
          <w:noProof/>
          <w:color w:val="000000"/>
        </w:rPr>
        <w:t>(Darby et al. 2011; Van Keuren and Underwood 1990)</w:t>
      </w:r>
      <w:r w:rsidR="00E20F85">
        <w:rPr>
          <w:rFonts w:ascii="Times New Roman" w:hAnsi="Times New Roman" w:cs="Times New Roman"/>
          <w:color w:val="000000"/>
        </w:rPr>
        <w:fldChar w:fldCharType="end"/>
      </w:r>
      <w:r w:rsidR="003E52A8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Winter barley is a useful rotation crop</w:t>
      </w:r>
      <w:r w:rsidR="00DA6F87">
        <w:rPr>
          <w:rFonts w:ascii="Times New Roman" w:hAnsi="Times New Roman" w:cs="Times New Roman"/>
          <w:color w:val="000000"/>
        </w:rPr>
        <w:t xml:space="preserve"> in</w:t>
      </w:r>
      <w:r w:rsidR="002B6EED">
        <w:rPr>
          <w:rFonts w:ascii="Times New Roman" w:hAnsi="Times New Roman" w:cs="Times New Roman"/>
          <w:color w:val="000000"/>
        </w:rPr>
        <w:t xml:space="preserve"> the maritime Pacific Northwest</w:t>
      </w:r>
      <w:r>
        <w:rPr>
          <w:rFonts w:ascii="Times New Roman" w:hAnsi="Times New Roman" w:cs="Times New Roman"/>
          <w:color w:val="000000"/>
        </w:rPr>
        <w:t>, and an improved understanding of how this crop can be utilized for forage will help inform variety selection and harvest</w:t>
      </w:r>
      <w:r w:rsidR="00E01BE5">
        <w:rPr>
          <w:rFonts w:ascii="Times New Roman" w:hAnsi="Times New Roman" w:cs="Times New Roman"/>
          <w:color w:val="000000"/>
        </w:rPr>
        <w:t xml:space="preserve"> decisions</w:t>
      </w:r>
      <w:r>
        <w:rPr>
          <w:rFonts w:ascii="Times New Roman" w:hAnsi="Times New Roman" w:cs="Times New Roman"/>
          <w:color w:val="000000"/>
        </w:rPr>
        <w:t>.</w:t>
      </w:r>
      <w:r w:rsidR="00F36443" w:rsidRPr="00C4351C">
        <w:rPr>
          <w:rFonts w:ascii="Times New Roman" w:hAnsi="Times New Roman" w:cs="Times New Roman"/>
          <w:color w:val="000000"/>
        </w:rPr>
        <w:t xml:space="preserve"> </w:t>
      </w:r>
      <w:r w:rsidR="003E46DC">
        <w:rPr>
          <w:rFonts w:ascii="Times New Roman" w:hAnsi="Times New Roman" w:cs="Times New Roman"/>
          <w:color w:val="000000"/>
        </w:rPr>
        <w:t xml:space="preserve"> </w:t>
      </w:r>
    </w:p>
    <w:p w14:paraId="1020575F" w14:textId="77777777" w:rsidR="00E95D82" w:rsidRDefault="00E95D82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</w:p>
    <w:p w14:paraId="43C4A0DE" w14:textId="410249C9" w:rsidR="00F87873" w:rsidRDefault="00C4351C" w:rsidP="00F87873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="00777C4C">
        <w:rPr>
          <w:rFonts w:ascii="Times New Roman" w:hAnsi="Times New Roman" w:cs="Times New Roman"/>
          <w:color w:val="000000"/>
        </w:rPr>
        <w:t>‘</w:t>
      </w:r>
      <w:r w:rsidR="00D031F6">
        <w:rPr>
          <w:rFonts w:ascii="Times New Roman" w:hAnsi="Times New Roman" w:cs="Times New Roman"/>
          <w:color w:val="000000"/>
        </w:rPr>
        <w:t>Alba</w:t>
      </w:r>
      <w:r w:rsidR="00777C4C">
        <w:rPr>
          <w:rFonts w:ascii="Times New Roman" w:hAnsi="Times New Roman" w:cs="Times New Roman"/>
          <w:color w:val="000000"/>
        </w:rPr>
        <w:t>’</w:t>
      </w:r>
      <w:r w:rsidR="00D031F6">
        <w:rPr>
          <w:rFonts w:ascii="Times New Roman" w:hAnsi="Times New Roman" w:cs="Times New Roman"/>
          <w:color w:val="000000"/>
        </w:rPr>
        <w:t xml:space="preserve"> and ‘Verdant’ (</w:t>
      </w:r>
      <w:r w:rsidR="00D031F6" w:rsidRPr="002C3B80">
        <w:rPr>
          <w:rFonts w:ascii="Times New Roman" w:hAnsi="Times New Roman" w:cs="Times New Roman"/>
          <w:color w:val="000000"/>
        </w:rPr>
        <w:t>released by the Oregon Agricultural E</w:t>
      </w:r>
      <w:r w:rsidR="00D031F6">
        <w:rPr>
          <w:rFonts w:ascii="Times New Roman" w:hAnsi="Times New Roman" w:cs="Times New Roman"/>
          <w:color w:val="000000"/>
        </w:rPr>
        <w:t xml:space="preserve">xperiment Station in </w:t>
      </w:r>
      <w:r w:rsidR="00A501B9">
        <w:rPr>
          <w:rFonts w:ascii="Times New Roman" w:hAnsi="Times New Roman" w:cs="Times New Roman"/>
          <w:color w:val="000000"/>
        </w:rPr>
        <w:t xml:space="preserve">2012 and </w:t>
      </w:r>
      <w:r w:rsidR="00D031F6">
        <w:rPr>
          <w:rFonts w:ascii="Times New Roman" w:hAnsi="Times New Roman" w:cs="Times New Roman"/>
          <w:color w:val="000000"/>
        </w:rPr>
        <w:t>2011</w:t>
      </w:r>
      <w:r w:rsidR="00A501B9">
        <w:rPr>
          <w:rFonts w:ascii="Times New Roman" w:hAnsi="Times New Roman" w:cs="Times New Roman"/>
          <w:color w:val="000000"/>
        </w:rPr>
        <w:t xml:space="preserve"> respectively</w:t>
      </w:r>
      <w:r w:rsidR="00D031F6">
        <w:rPr>
          <w:rFonts w:ascii="Times New Roman" w:hAnsi="Times New Roman" w:cs="Times New Roman"/>
          <w:color w:val="000000"/>
        </w:rPr>
        <w:t>)</w:t>
      </w:r>
      <w:r w:rsidR="00F86F41">
        <w:rPr>
          <w:rFonts w:ascii="Times New Roman" w:hAnsi="Times New Roman" w:cs="Times New Roman"/>
          <w:color w:val="000000"/>
        </w:rPr>
        <w:t xml:space="preserve"> are commercially available winter barley varieties well adapted to production in</w:t>
      </w:r>
      <w:r w:rsidR="006614A6">
        <w:rPr>
          <w:rFonts w:ascii="Times New Roman" w:hAnsi="Times New Roman" w:cs="Times New Roman"/>
          <w:color w:val="000000"/>
        </w:rPr>
        <w:t xml:space="preserve"> the</w:t>
      </w:r>
      <w:r w:rsidR="00F86F41">
        <w:rPr>
          <w:rFonts w:ascii="Times New Roman" w:hAnsi="Times New Roman" w:cs="Times New Roman"/>
          <w:color w:val="000000"/>
        </w:rPr>
        <w:t xml:space="preserve"> </w:t>
      </w:r>
      <w:r w:rsidR="006614A6">
        <w:rPr>
          <w:rFonts w:ascii="Times New Roman" w:hAnsi="Times New Roman" w:cs="Times New Roman"/>
          <w:color w:val="000000"/>
        </w:rPr>
        <w:t>maritime Pacific Northwest</w:t>
      </w:r>
      <w:r w:rsidR="00F86F41">
        <w:rPr>
          <w:rFonts w:ascii="Times New Roman" w:hAnsi="Times New Roman" w:cs="Times New Roman"/>
          <w:color w:val="000000"/>
        </w:rPr>
        <w:t>.</w:t>
      </w:r>
      <w:r w:rsidR="00D031F6">
        <w:rPr>
          <w:rFonts w:ascii="Times New Roman" w:hAnsi="Times New Roman" w:cs="Times New Roman"/>
          <w:color w:val="000000"/>
        </w:rPr>
        <w:t xml:space="preserve"> </w:t>
      </w:r>
      <w:r w:rsidR="00777C4C">
        <w:rPr>
          <w:rFonts w:ascii="Times New Roman" w:hAnsi="Times New Roman" w:cs="Times New Roman"/>
          <w:color w:val="000000"/>
        </w:rPr>
        <w:t xml:space="preserve">Verdant is a </w:t>
      </w:r>
      <w:r w:rsidR="009312BB">
        <w:rPr>
          <w:rFonts w:ascii="Times New Roman" w:hAnsi="Times New Roman" w:cs="Times New Roman"/>
          <w:color w:val="000000"/>
        </w:rPr>
        <w:t xml:space="preserve">six row hooded winter forage variety with excellent resistance to </w:t>
      </w:r>
      <w:r w:rsidR="00E01BE5" w:rsidRPr="002C3B80">
        <w:rPr>
          <w:rFonts w:ascii="Times New Roman" w:hAnsi="Times New Roman" w:cs="Times New Roman"/>
        </w:rPr>
        <w:t xml:space="preserve">barley stripe rust (incited </w:t>
      </w:r>
      <w:r w:rsidR="00E01BE5" w:rsidRPr="002C3B80">
        <w:rPr>
          <w:rFonts w:ascii="Times New Roman" w:hAnsi="Times New Roman" w:cs="Times New Roman"/>
          <w:shd w:val="clear" w:color="auto" w:fill="FFFFFF"/>
        </w:rPr>
        <w:t>by</w:t>
      </w:r>
      <w:r w:rsidR="00E01BE5" w:rsidRPr="002C3B80">
        <w:rPr>
          <w:rFonts w:ascii="Times New Roman" w:hAnsi="Times New Roman" w:cs="Times New Roman"/>
        </w:rPr>
        <w:t xml:space="preserve"> </w:t>
      </w:r>
      <w:r w:rsidR="00E01BE5" w:rsidRPr="002C3B80">
        <w:rPr>
          <w:rFonts w:ascii="Times New Roman" w:hAnsi="Times New Roman" w:cs="Times New Roman"/>
          <w:i/>
          <w:shd w:val="clear" w:color="auto" w:fill="FFFFFF"/>
        </w:rPr>
        <w:t>Puccinia striiformis</w:t>
      </w:r>
      <w:r w:rsidR="00E01BE5">
        <w:rPr>
          <w:rFonts w:ascii="Times New Roman" w:hAnsi="Times New Roman" w:cs="Times New Roman"/>
          <w:shd w:val="clear" w:color="auto" w:fill="FFFFFF"/>
        </w:rPr>
        <w:t xml:space="preserve"> f. sp. </w:t>
      </w:r>
      <w:r w:rsidR="00E01BE5">
        <w:rPr>
          <w:rFonts w:ascii="Times New Roman" w:hAnsi="Times New Roman" w:cs="Times New Roman"/>
          <w:i/>
          <w:shd w:val="clear" w:color="auto" w:fill="FFFFFF"/>
        </w:rPr>
        <w:t>hordei</w:t>
      </w:r>
      <w:r w:rsidR="00E01BE5" w:rsidRPr="002C3B80">
        <w:rPr>
          <w:rFonts w:ascii="Times New Roman" w:hAnsi="Times New Roman" w:cs="Times New Roman"/>
        </w:rPr>
        <w:t xml:space="preserve">) and </w:t>
      </w:r>
      <w:r w:rsidR="00E01BE5">
        <w:rPr>
          <w:rFonts w:ascii="Times New Roman" w:hAnsi="Times New Roman" w:cs="Times New Roman"/>
          <w:color w:val="000000"/>
        </w:rPr>
        <w:t>moderate resistance to scald</w:t>
      </w:r>
      <w:r w:rsidR="00E01BE5" w:rsidRPr="002C3B80">
        <w:rPr>
          <w:rFonts w:ascii="Times New Roman" w:hAnsi="Times New Roman" w:cs="Times New Roman"/>
        </w:rPr>
        <w:t xml:space="preserve"> (</w:t>
      </w:r>
      <w:r w:rsidR="00E01BE5" w:rsidRPr="002C3B80">
        <w:rPr>
          <w:rFonts w:ascii="Times New Roman" w:hAnsi="Times New Roman" w:cs="Times New Roman"/>
          <w:shd w:val="clear" w:color="auto" w:fill="FFFFFF"/>
        </w:rPr>
        <w:t>incited by</w:t>
      </w:r>
      <w:r w:rsidR="00E01BE5" w:rsidRPr="002C3B80">
        <w:rPr>
          <w:rFonts w:ascii="Times New Roman" w:hAnsi="Times New Roman" w:cs="Times New Roman"/>
        </w:rPr>
        <w:t xml:space="preserve"> </w:t>
      </w:r>
      <w:r w:rsidR="00E01BE5">
        <w:rPr>
          <w:rStyle w:val="Emphasis"/>
          <w:rFonts w:ascii="Times New Roman" w:hAnsi="Times New Roman" w:cs="Times New Roman"/>
        </w:rPr>
        <w:t>Rhynchosporium commune</w:t>
      </w:r>
      <w:r w:rsidR="00E01BE5" w:rsidRPr="002C3B80">
        <w:rPr>
          <w:rFonts w:ascii="Times New Roman" w:hAnsi="Times New Roman" w:cs="Times New Roman"/>
        </w:rPr>
        <w:t>)</w:t>
      </w:r>
      <w:r w:rsidR="009312BB">
        <w:rPr>
          <w:rFonts w:ascii="Times New Roman" w:hAnsi="Times New Roman" w:cs="Times New Roman"/>
          <w:color w:val="000000"/>
        </w:rPr>
        <w:t xml:space="preserve">.  Alba is a six row awned winter barley with a high grain yield potential and excellent resistance to </w:t>
      </w:r>
      <w:r w:rsidR="002E3679">
        <w:rPr>
          <w:rFonts w:ascii="Times New Roman" w:hAnsi="Times New Roman" w:cs="Times New Roman"/>
          <w:color w:val="000000"/>
        </w:rPr>
        <w:t xml:space="preserve">both </w:t>
      </w:r>
      <w:r w:rsidR="009312BB">
        <w:rPr>
          <w:rFonts w:ascii="Times New Roman" w:hAnsi="Times New Roman" w:cs="Times New Roman"/>
          <w:color w:val="000000"/>
        </w:rPr>
        <w:t xml:space="preserve">stripe rust and scald. Both varieties </w:t>
      </w:r>
      <w:r w:rsidR="00D031F6">
        <w:rPr>
          <w:rFonts w:ascii="Times New Roman" w:hAnsi="Times New Roman" w:cs="Times New Roman"/>
          <w:color w:val="000000"/>
        </w:rPr>
        <w:t>were evaluat</w:t>
      </w:r>
      <w:r w:rsidR="00EE139A">
        <w:rPr>
          <w:rFonts w:ascii="Times New Roman" w:hAnsi="Times New Roman" w:cs="Times New Roman"/>
          <w:color w:val="000000"/>
        </w:rPr>
        <w:t xml:space="preserve">ed for forage yield and quality and grain yield at WSU Mount Vernon </w:t>
      </w:r>
      <w:r w:rsidR="00E95D82">
        <w:rPr>
          <w:rFonts w:ascii="Times New Roman" w:hAnsi="Times New Roman" w:cs="Times New Roman"/>
          <w:color w:val="000000"/>
        </w:rPr>
        <w:t>during the 2012-</w:t>
      </w:r>
      <w:r w:rsidR="00EE139A">
        <w:rPr>
          <w:rFonts w:ascii="Times New Roman" w:hAnsi="Times New Roman" w:cs="Times New Roman"/>
          <w:color w:val="000000"/>
        </w:rPr>
        <w:t>2013</w:t>
      </w:r>
      <w:r w:rsidR="00E95D82">
        <w:rPr>
          <w:rFonts w:ascii="Times New Roman" w:hAnsi="Times New Roman" w:cs="Times New Roman"/>
          <w:color w:val="000000"/>
        </w:rPr>
        <w:t xml:space="preserve"> growing season</w:t>
      </w:r>
      <w:r w:rsidR="00EE139A">
        <w:rPr>
          <w:rFonts w:ascii="Times New Roman" w:hAnsi="Times New Roman" w:cs="Times New Roman"/>
          <w:color w:val="000000"/>
        </w:rPr>
        <w:t xml:space="preserve">. </w:t>
      </w:r>
      <w:r w:rsidR="00D031F6">
        <w:rPr>
          <w:rFonts w:ascii="Times New Roman" w:hAnsi="Times New Roman" w:cs="Times New Roman"/>
          <w:color w:val="000000"/>
        </w:rPr>
        <w:t xml:space="preserve"> Alba grain feed quality </w:t>
      </w:r>
      <w:r w:rsidR="00EE139A">
        <w:rPr>
          <w:rFonts w:ascii="Times New Roman" w:hAnsi="Times New Roman" w:cs="Times New Roman"/>
          <w:color w:val="000000"/>
        </w:rPr>
        <w:t>was also measured.</w:t>
      </w:r>
      <w:r w:rsidR="00D031F6">
        <w:rPr>
          <w:rFonts w:ascii="Times New Roman" w:hAnsi="Times New Roman" w:cs="Times New Roman"/>
          <w:color w:val="000000"/>
        </w:rPr>
        <w:t xml:space="preserve"> </w:t>
      </w:r>
      <w:r w:rsidR="005C3492">
        <w:rPr>
          <w:rFonts w:ascii="Times New Roman" w:hAnsi="Times New Roman" w:cs="Times New Roman"/>
          <w:color w:val="000000"/>
        </w:rPr>
        <w:t>The grain quality of Verdant was not measured because this variety is primarily grown for forage.</w:t>
      </w:r>
      <w:r w:rsidR="003E46DC">
        <w:rPr>
          <w:rFonts w:ascii="Times New Roman" w:hAnsi="Times New Roman" w:cs="Times New Roman"/>
          <w:color w:val="000000"/>
        </w:rPr>
        <w:t xml:space="preserve"> </w:t>
      </w:r>
      <w:r w:rsidR="00B07B8A">
        <w:rPr>
          <w:rFonts w:ascii="Times New Roman" w:hAnsi="Times New Roman" w:cs="Times New Roman"/>
          <w:color w:val="000000"/>
        </w:rPr>
        <w:t>Field evaluations were conducted</w:t>
      </w:r>
      <w:r w:rsidR="00664595">
        <w:rPr>
          <w:rFonts w:ascii="Times New Roman" w:hAnsi="Times New Roman" w:cs="Times New Roman"/>
          <w:color w:val="000000"/>
        </w:rPr>
        <w:t xml:space="preserve"> </w:t>
      </w:r>
      <w:r w:rsidR="003E46DC">
        <w:rPr>
          <w:rFonts w:ascii="Times New Roman" w:hAnsi="Times New Roman" w:cs="Times New Roman"/>
          <w:color w:val="000000"/>
        </w:rPr>
        <w:t>at the Washington State University Northwestern Washington Research and Extension Center, Mount Vernon, WA.</w:t>
      </w:r>
    </w:p>
    <w:p w14:paraId="695C37D1" w14:textId="77777777" w:rsidR="00D031F6" w:rsidRDefault="00D031F6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</w:p>
    <w:p w14:paraId="11D63E98" w14:textId="77777777" w:rsidR="00105C4F" w:rsidRDefault="00105C4F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Methods</w:t>
      </w:r>
    </w:p>
    <w:p w14:paraId="632C15BF" w14:textId="0070F991" w:rsidR="00F76855" w:rsidRDefault="003E46DC" w:rsidP="00F87873">
      <w:pPr>
        <w:spacing w:line="480" w:lineRule="auto"/>
        <w:rPr>
          <w:rFonts w:ascii="Times New Roman" w:hAnsi="Times New Roman" w:cs="Times New Roman"/>
          <w:color w:val="000000"/>
        </w:rPr>
      </w:pPr>
      <w:r w:rsidRPr="0091227D">
        <w:rPr>
          <w:rFonts w:ascii="Times New Roman" w:hAnsi="Times New Roman" w:cs="Times New Roman"/>
          <w:i/>
          <w:color w:val="000000"/>
        </w:rPr>
        <w:t>Organic Plot Trial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C4351C">
        <w:rPr>
          <w:rFonts w:ascii="Times New Roman" w:hAnsi="Times New Roman" w:cs="Times New Roman"/>
          <w:i/>
          <w:color w:val="000000"/>
        </w:rPr>
        <w:t>Management:</w:t>
      </w:r>
      <w:r w:rsidR="008027E4">
        <w:rPr>
          <w:rFonts w:ascii="Times New Roman" w:hAnsi="Times New Roman" w:cs="Times New Roman"/>
          <w:i/>
          <w:color w:val="000000"/>
        </w:rPr>
        <w:t xml:space="preserve"> </w:t>
      </w:r>
      <w:r w:rsidR="00B07B8A">
        <w:rPr>
          <w:rFonts w:ascii="Times New Roman" w:hAnsi="Times New Roman" w:cs="Times New Roman"/>
          <w:color w:val="000000"/>
        </w:rPr>
        <w:t xml:space="preserve">The </w:t>
      </w:r>
      <w:r w:rsidR="00696531">
        <w:rPr>
          <w:rFonts w:ascii="Times New Roman" w:hAnsi="Times New Roman" w:cs="Times New Roman"/>
          <w:color w:val="000000"/>
        </w:rPr>
        <w:t>tr</w:t>
      </w:r>
      <w:r w:rsidR="00F87873" w:rsidRPr="00251AA8">
        <w:rPr>
          <w:rFonts w:ascii="Times New Roman" w:hAnsi="Times New Roman" w:cs="Times New Roman"/>
          <w:color w:val="000000"/>
        </w:rPr>
        <w:t>ial was planted</w:t>
      </w:r>
      <w:r>
        <w:rPr>
          <w:rFonts w:ascii="Times New Roman" w:hAnsi="Times New Roman" w:cs="Times New Roman"/>
          <w:color w:val="000000"/>
        </w:rPr>
        <w:t xml:space="preserve"> following </w:t>
      </w:r>
      <w:r w:rsidR="00B46300">
        <w:rPr>
          <w:rFonts w:ascii="Times New Roman" w:hAnsi="Times New Roman" w:cs="Times New Roman"/>
          <w:color w:val="000000"/>
        </w:rPr>
        <w:t xml:space="preserve">a </w:t>
      </w:r>
      <w:r w:rsidR="00E97F5B" w:rsidRPr="00251AA8">
        <w:rPr>
          <w:rFonts w:ascii="Times New Roman" w:hAnsi="Times New Roman" w:cs="Times New Roman"/>
          <w:color w:val="000000"/>
        </w:rPr>
        <w:t>spring planted</w:t>
      </w:r>
      <w:r>
        <w:rPr>
          <w:rFonts w:ascii="Times New Roman" w:hAnsi="Times New Roman" w:cs="Times New Roman"/>
          <w:color w:val="000000"/>
        </w:rPr>
        <w:t xml:space="preserve"> cover crop of ‘Austrian W</w:t>
      </w:r>
      <w:r w:rsidR="00F87873" w:rsidRPr="00251AA8">
        <w:rPr>
          <w:rFonts w:ascii="Times New Roman" w:hAnsi="Times New Roman" w:cs="Times New Roman"/>
          <w:color w:val="000000"/>
        </w:rPr>
        <w:t>inte</w:t>
      </w:r>
      <w:r>
        <w:rPr>
          <w:rFonts w:ascii="Times New Roman" w:hAnsi="Times New Roman" w:cs="Times New Roman"/>
          <w:color w:val="000000"/>
        </w:rPr>
        <w:t>r P</w:t>
      </w:r>
      <w:r w:rsidR="00F87873" w:rsidRPr="00251AA8">
        <w:rPr>
          <w:rFonts w:ascii="Times New Roman" w:hAnsi="Times New Roman" w:cs="Times New Roman"/>
          <w:color w:val="000000"/>
        </w:rPr>
        <w:t>ea’</w:t>
      </w:r>
      <w:r w:rsidR="00187C53">
        <w:rPr>
          <w:rFonts w:ascii="Times New Roman" w:hAnsi="Times New Roman" w:cs="Times New Roman"/>
          <w:color w:val="000000"/>
        </w:rPr>
        <w:t xml:space="preserve">. </w:t>
      </w:r>
      <w:r w:rsidR="00B46300">
        <w:rPr>
          <w:rFonts w:ascii="Times New Roman" w:hAnsi="Times New Roman" w:cs="Times New Roman"/>
          <w:color w:val="000000"/>
        </w:rPr>
        <w:t xml:space="preserve">Based on measurements of biomass and percent tissue nitrogen prior </w:t>
      </w:r>
      <w:r w:rsidR="006A1D82">
        <w:rPr>
          <w:rFonts w:ascii="Times New Roman" w:hAnsi="Times New Roman" w:cs="Times New Roman"/>
          <w:color w:val="000000"/>
        </w:rPr>
        <w:t>to</w:t>
      </w:r>
      <w:r w:rsidR="00B46300">
        <w:rPr>
          <w:rFonts w:ascii="Times New Roman" w:hAnsi="Times New Roman" w:cs="Times New Roman"/>
          <w:color w:val="000000"/>
        </w:rPr>
        <w:t xml:space="preserve"> incorporation</w:t>
      </w:r>
      <w:r w:rsidR="00F87873" w:rsidRPr="00251AA8">
        <w:rPr>
          <w:rFonts w:ascii="Times New Roman" w:hAnsi="Times New Roman" w:cs="Times New Roman"/>
          <w:color w:val="000000"/>
        </w:rPr>
        <w:t xml:space="preserve"> it was estimated</w:t>
      </w:r>
      <w:r w:rsidR="00251AA8" w:rsidRPr="00251AA8">
        <w:rPr>
          <w:rFonts w:ascii="Times New Roman" w:hAnsi="Times New Roman" w:cs="Times New Roman"/>
          <w:color w:val="000000"/>
        </w:rPr>
        <w:t xml:space="preserve"> </w:t>
      </w:r>
      <w:r w:rsidR="00B46300">
        <w:rPr>
          <w:rFonts w:ascii="Times New Roman" w:hAnsi="Times New Roman" w:cs="Times New Roman"/>
          <w:color w:val="000000"/>
        </w:rPr>
        <w:t xml:space="preserve">that </w:t>
      </w:r>
      <w:r w:rsidR="00251AA8" w:rsidRPr="00251AA8">
        <w:rPr>
          <w:rFonts w:ascii="Times New Roman" w:hAnsi="Times New Roman" w:cs="Times New Roman"/>
          <w:color w:val="000000"/>
        </w:rPr>
        <w:t>the cover cr</w:t>
      </w:r>
      <w:r w:rsidR="0016244D">
        <w:rPr>
          <w:rFonts w:ascii="Times New Roman" w:hAnsi="Times New Roman" w:cs="Times New Roman"/>
          <w:color w:val="000000"/>
        </w:rPr>
        <w:t>op co</w:t>
      </w:r>
      <w:r w:rsidR="00E01BE5">
        <w:rPr>
          <w:rFonts w:ascii="Times New Roman" w:hAnsi="Times New Roman" w:cs="Times New Roman"/>
          <w:color w:val="000000"/>
        </w:rPr>
        <w:t>uld contribute 127 lbs of plant-</w:t>
      </w:r>
      <w:r w:rsidR="0016244D">
        <w:rPr>
          <w:rFonts w:ascii="Times New Roman" w:hAnsi="Times New Roman" w:cs="Times New Roman"/>
          <w:color w:val="000000"/>
        </w:rPr>
        <w:t>available nitrogen</w:t>
      </w:r>
      <w:r w:rsidR="00251AA8" w:rsidRPr="00251AA8">
        <w:rPr>
          <w:rFonts w:ascii="Times New Roman" w:hAnsi="Times New Roman" w:cs="Times New Roman"/>
          <w:color w:val="000000"/>
        </w:rPr>
        <w:t xml:space="preserve"> per acre, </w:t>
      </w:r>
      <w:r w:rsidR="00E20F85">
        <w:rPr>
          <w:rFonts w:eastAsia="Times New Roman" w:cs="Times New Roman"/>
          <w:color w:val="000000"/>
        </w:rPr>
        <w:fldChar w:fldCharType="begin"/>
      </w:r>
      <w:r w:rsidR="00885B89">
        <w:rPr>
          <w:rFonts w:eastAsia="Times New Roman" w:cs="Times New Roman"/>
          <w:color w:val="000000"/>
        </w:rPr>
        <w:instrText xml:space="preserve"> ADDIN ZOTERO_ITEM CSL_CITATION {"citationID":"GDzf8XER","properties":{"formattedCitation":"(Sullivan and Andrews 2012)","plainCitation":"(Sullivan and Andrews 2012)"},"citationItems":[{"id":1140,"uris":["http://zotero.org/users/local/dq4TfxJk/items/DHJBU9W6"],"uri":["http://zotero.org/users/local/dq4TfxJk/items/DHJBU9W6"],"itemData":{"id":1140,"type":"article-journal","title":"Estimating Plant-Available Nitrogen Release From Cover Crops","container-title":"Oregon State University Extension","volume":"PNW636","URL":"http://ir.library.oregonstate.edu/xmlui/bitstream/handle/1957/34720/pnw636.pdf","author":[{"family":"Sullivan","given":"D.M."},{"family":"Andrews","given":"N.D."}],"issued":{"date-parts":[["2012"]]},"accessed":{"date-parts":[["2014",4,16]]}}}],"schema":"https://github.com/citation-style-language/schema/raw/master/csl-citation.json"} </w:instrText>
      </w:r>
      <w:r w:rsidR="00E20F85">
        <w:rPr>
          <w:rFonts w:eastAsia="Times New Roman" w:cs="Times New Roman"/>
          <w:color w:val="000000"/>
        </w:rPr>
        <w:fldChar w:fldCharType="separate"/>
      </w:r>
      <w:r w:rsidR="00885B89">
        <w:rPr>
          <w:rFonts w:eastAsia="Times New Roman" w:cs="Times New Roman"/>
          <w:noProof/>
          <w:color w:val="000000"/>
        </w:rPr>
        <w:t>(Sullivan and Andrews 2012)</w:t>
      </w:r>
      <w:r w:rsidR="00E20F85">
        <w:rPr>
          <w:rFonts w:eastAsia="Times New Roman" w:cs="Times New Roman"/>
          <w:color w:val="000000"/>
        </w:rPr>
        <w:fldChar w:fldCharType="end"/>
      </w:r>
      <w:r w:rsidR="00885B89">
        <w:rPr>
          <w:rFonts w:eastAsia="Times New Roman" w:cs="Times New Roman"/>
          <w:color w:val="000000"/>
        </w:rPr>
        <w:t>.</w:t>
      </w:r>
      <w:r w:rsidR="00251AA8" w:rsidRPr="00251AA8">
        <w:rPr>
          <w:rFonts w:eastAsia="Times New Roman" w:cs="Times New Roman"/>
          <w:color w:val="000000"/>
        </w:rPr>
        <w:t xml:space="preserve"> </w:t>
      </w:r>
      <w:r w:rsidR="00664595">
        <w:rPr>
          <w:rFonts w:eastAsia="Times New Roman" w:cs="Times New Roman"/>
          <w:color w:val="000000"/>
        </w:rPr>
        <w:t xml:space="preserve">The </w:t>
      </w:r>
      <w:r w:rsidR="00A17628">
        <w:rPr>
          <w:rFonts w:ascii="Times New Roman" w:hAnsi="Times New Roman" w:cs="Times New Roman"/>
          <w:color w:val="000000"/>
        </w:rPr>
        <w:t>f</w:t>
      </w:r>
      <w:r w:rsidR="00251AA8">
        <w:rPr>
          <w:rFonts w:ascii="Times New Roman" w:hAnsi="Times New Roman" w:cs="Times New Roman"/>
          <w:color w:val="000000"/>
        </w:rPr>
        <w:t>ield was disked</w:t>
      </w:r>
      <w:r w:rsidR="00251AA8" w:rsidRPr="00251AA8">
        <w:rPr>
          <w:rFonts w:ascii="Times New Roman" w:hAnsi="Times New Roman" w:cs="Times New Roman"/>
          <w:color w:val="000000"/>
        </w:rPr>
        <w:t xml:space="preserve"> to incorporate</w:t>
      </w:r>
      <w:r w:rsidR="00B46300">
        <w:rPr>
          <w:rFonts w:ascii="Times New Roman" w:hAnsi="Times New Roman" w:cs="Times New Roman"/>
          <w:color w:val="000000"/>
        </w:rPr>
        <w:t xml:space="preserve"> </w:t>
      </w:r>
      <w:r w:rsidR="00EC0CE3">
        <w:rPr>
          <w:rFonts w:ascii="Times New Roman" w:hAnsi="Times New Roman" w:cs="Times New Roman"/>
          <w:color w:val="000000"/>
        </w:rPr>
        <w:t>pea cover crop</w:t>
      </w:r>
      <w:r w:rsidR="00B46300">
        <w:rPr>
          <w:rFonts w:ascii="Times New Roman" w:hAnsi="Times New Roman" w:cs="Times New Roman"/>
          <w:color w:val="000000"/>
        </w:rPr>
        <w:t xml:space="preserve"> on July 24</w:t>
      </w:r>
      <w:r w:rsidR="00251AA8" w:rsidRPr="00251AA8">
        <w:rPr>
          <w:rFonts w:ascii="Times New Roman" w:hAnsi="Times New Roman" w:cs="Times New Roman"/>
          <w:color w:val="000000"/>
        </w:rPr>
        <w:t xml:space="preserve"> and </w:t>
      </w:r>
      <w:r w:rsidR="00B07B8A">
        <w:rPr>
          <w:rFonts w:ascii="Times New Roman" w:hAnsi="Times New Roman" w:cs="Times New Roman"/>
          <w:color w:val="000000"/>
        </w:rPr>
        <w:t xml:space="preserve">the </w:t>
      </w:r>
      <w:r w:rsidR="00251AA8" w:rsidRPr="00251AA8">
        <w:rPr>
          <w:rFonts w:ascii="Times New Roman" w:hAnsi="Times New Roman" w:cs="Times New Roman"/>
          <w:color w:val="000000"/>
        </w:rPr>
        <w:t xml:space="preserve">field was chisel </w:t>
      </w:r>
      <w:r w:rsidR="00251AA8" w:rsidRPr="00C4351C">
        <w:rPr>
          <w:rFonts w:ascii="Times New Roman" w:hAnsi="Times New Roman" w:cs="Times New Roman"/>
          <w:color w:val="000000"/>
        </w:rPr>
        <w:t xml:space="preserve">plowed and </w:t>
      </w:r>
      <w:r w:rsidR="00B46300" w:rsidRPr="00C4351C">
        <w:rPr>
          <w:rFonts w:ascii="Times New Roman" w:hAnsi="Times New Roman" w:cs="Times New Roman"/>
          <w:color w:val="000000"/>
        </w:rPr>
        <w:t>cultivated the week</w:t>
      </w:r>
      <w:r w:rsidR="00251AA8" w:rsidRPr="00C4351C">
        <w:rPr>
          <w:rFonts w:ascii="Times New Roman" w:hAnsi="Times New Roman" w:cs="Times New Roman"/>
          <w:color w:val="000000"/>
        </w:rPr>
        <w:t xml:space="preserve"> prior to planting</w:t>
      </w:r>
      <w:r w:rsidR="00B46300" w:rsidRPr="00C4351C">
        <w:rPr>
          <w:rFonts w:ascii="Times New Roman" w:hAnsi="Times New Roman" w:cs="Times New Roman"/>
          <w:color w:val="000000"/>
        </w:rPr>
        <w:t xml:space="preserve"> on</w:t>
      </w:r>
      <w:r w:rsidR="00251AA8" w:rsidRPr="00C4351C">
        <w:rPr>
          <w:rFonts w:ascii="Times New Roman" w:hAnsi="Times New Roman" w:cs="Times New Roman"/>
          <w:color w:val="000000"/>
        </w:rPr>
        <w:t xml:space="preserve"> </w:t>
      </w:r>
      <w:r w:rsidR="00B46300" w:rsidRPr="00C4351C">
        <w:rPr>
          <w:rFonts w:ascii="Times New Roman" w:hAnsi="Times New Roman" w:cs="Times New Roman"/>
          <w:color w:val="000000"/>
        </w:rPr>
        <w:t>Oct</w:t>
      </w:r>
      <w:r w:rsidR="00E01BE5">
        <w:rPr>
          <w:rFonts w:ascii="Times New Roman" w:hAnsi="Times New Roman" w:cs="Times New Roman"/>
          <w:color w:val="000000"/>
        </w:rPr>
        <w:t>ober 25</w:t>
      </w:r>
      <w:r w:rsidR="00251AA8" w:rsidRPr="00C4351C">
        <w:rPr>
          <w:rFonts w:ascii="Times New Roman" w:hAnsi="Times New Roman" w:cs="Times New Roman"/>
          <w:color w:val="000000"/>
        </w:rPr>
        <w:t>.</w:t>
      </w:r>
      <w:r w:rsidR="00C4351C" w:rsidRPr="00C4351C">
        <w:rPr>
          <w:rFonts w:ascii="Times New Roman" w:hAnsi="Times New Roman" w:cs="Times New Roman"/>
          <w:color w:val="000000"/>
        </w:rPr>
        <w:t xml:space="preserve"> </w:t>
      </w:r>
      <w:r w:rsidR="00190DC1" w:rsidRPr="00C4351C">
        <w:rPr>
          <w:rFonts w:ascii="Times New Roman" w:hAnsi="Times New Roman" w:cs="Times New Roman"/>
          <w:color w:val="000000"/>
        </w:rPr>
        <w:t>Plots</w:t>
      </w:r>
      <w:r w:rsidR="00163A74" w:rsidRPr="00C4351C">
        <w:rPr>
          <w:rFonts w:ascii="Times New Roman" w:hAnsi="Times New Roman" w:cs="Times New Roman"/>
          <w:color w:val="000000"/>
        </w:rPr>
        <w:t xml:space="preserve"> (4ft x 9ft)</w:t>
      </w:r>
      <w:r w:rsidR="00190DC1" w:rsidRPr="00C4351C">
        <w:rPr>
          <w:rFonts w:ascii="Times New Roman" w:hAnsi="Times New Roman" w:cs="Times New Roman"/>
          <w:color w:val="000000"/>
        </w:rPr>
        <w:t xml:space="preserve"> were s</w:t>
      </w:r>
      <w:r w:rsidR="00F87873" w:rsidRPr="00C4351C">
        <w:rPr>
          <w:rFonts w:ascii="Times New Roman" w:hAnsi="Times New Roman" w:cs="Times New Roman"/>
          <w:color w:val="000000"/>
        </w:rPr>
        <w:t>eeded at a rate of 120</w:t>
      </w:r>
      <w:r w:rsidR="00E01BE5">
        <w:rPr>
          <w:rFonts w:ascii="Times New Roman" w:hAnsi="Times New Roman" w:cs="Times New Roman"/>
          <w:color w:val="000000"/>
        </w:rPr>
        <w:t xml:space="preserve"> </w:t>
      </w:r>
      <w:r w:rsidR="00F87873" w:rsidRPr="00C4351C">
        <w:rPr>
          <w:rFonts w:ascii="Times New Roman" w:hAnsi="Times New Roman" w:cs="Times New Roman"/>
          <w:color w:val="000000"/>
        </w:rPr>
        <w:t>lbs/acre using</w:t>
      </w:r>
      <w:r w:rsidR="00E01BE5">
        <w:rPr>
          <w:rFonts w:ascii="Times New Roman" w:hAnsi="Times New Roman" w:cs="Times New Roman"/>
          <w:color w:val="000000"/>
        </w:rPr>
        <w:t xml:space="preserve"> a</w:t>
      </w:r>
      <w:r w:rsidR="00F87873" w:rsidRPr="00C4351C">
        <w:rPr>
          <w:rFonts w:ascii="Times New Roman" w:hAnsi="Times New Roman" w:cs="Times New Roman"/>
          <w:color w:val="000000"/>
        </w:rPr>
        <w:t xml:space="preserve"> modified Allis-Chalmer’s </w:t>
      </w:r>
      <w:r w:rsidR="00E97F5B" w:rsidRPr="00C4351C">
        <w:rPr>
          <w:rFonts w:ascii="Times New Roman" w:hAnsi="Times New Roman" w:cs="Times New Roman"/>
          <w:color w:val="000000"/>
        </w:rPr>
        <w:t>tractor with cone planter</w:t>
      </w:r>
      <w:r w:rsidR="00E97F5B" w:rsidRPr="00A17628">
        <w:rPr>
          <w:rFonts w:ascii="Times New Roman" w:hAnsi="Times New Roman" w:cs="Times New Roman"/>
        </w:rPr>
        <w:t xml:space="preserve"> </w:t>
      </w:r>
      <w:r w:rsidR="00251AA8" w:rsidRPr="00A17628">
        <w:rPr>
          <w:rFonts w:ascii="Times New Roman" w:hAnsi="Times New Roman" w:cs="Times New Roman"/>
        </w:rPr>
        <w:t xml:space="preserve">equipped </w:t>
      </w:r>
      <w:r w:rsidR="00E97F5B" w:rsidRPr="00A17628">
        <w:rPr>
          <w:rFonts w:ascii="Times New Roman" w:hAnsi="Times New Roman" w:cs="Times New Roman"/>
        </w:rPr>
        <w:t xml:space="preserve">with a double disc </w:t>
      </w:r>
      <w:r w:rsidR="00251AA8" w:rsidRPr="00A17628">
        <w:rPr>
          <w:rFonts w:ascii="Times New Roman" w:hAnsi="Times New Roman" w:cs="Times New Roman"/>
        </w:rPr>
        <w:t>openers</w:t>
      </w:r>
      <w:r w:rsidR="00E97F5B" w:rsidRPr="00A17628">
        <w:rPr>
          <w:rFonts w:ascii="Times New Roman" w:hAnsi="Times New Roman" w:cs="Times New Roman"/>
        </w:rPr>
        <w:t xml:space="preserve"> set on 6-inch spacing.</w:t>
      </w:r>
      <w:r w:rsidR="00C4351C" w:rsidRPr="00664595">
        <w:rPr>
          <w:rFonts w:ascii="Times New Roman" w:hAnsi="Times New Roman" w:cs="Times New Roman"/>
          <w:color w:val="000000"/>
        </w:rPr>
        <w:t xml:space="preserve"> </w:t>
      </w:r>
      <w:r w:rsidR="00283B0F" w:rsidRPr="00C4351C">
        <w:rPr>
          <w:rFonts w:ascii="Times New Roman" w:hAnsi="Times New Roman" w:cs="Times New Roman"/>
          <w:color w:val="000000"/>
        </w:rPr>
        <w:t xml:space="preserve">Plots were planted </w:t>
      </w:r>
      <w:r w:rsidR="00E97F5B" w:rsidRPr="00C4351C">
        <w:rPr>
          <w:rFonts w:ascii="Times New Roman" w:hAnsi="Times New Roman" w:cs="Times New Roman"/>
          <w:color w:val="000000"/>
        </w:rPr>
        <w:t xml:space="preserve">in a randomized complete block design with </w:t>
      </w:r>
      <w:r w:rsidR="0091227D">
        <w:rPr>
          <w:rFonts w:ascii="Times New Roman" w:hAnsi="Times New Roman" w:cs="Times New Roman"/>
          <w:color w:val="000000"/>
        </w:rPr>
        <w:t>three</w:t>
      </w:r>
      <w:r w:rsidR="00E97F5B" w:rsidRPr="00C4351C">
        <w:rPr>
          <w:rFonts w:ascii="Times New Roman" w:hAnsi="Times New Roman" w:cs="Times New Roman"/>
          <w:color w:val="000000"/>
        </w:rPr>
        <w:t xml:space="preserve"> replicates</w:t>
      </w:r>
      <w:r w:rsidR="00F76855" w:rsidRPr="00C4351C">
        <w:rPr>
          <w:rFonts w:ascii="Times New Roman" w:hAnsi="Times New Roman" w:cs="Times New Roman"/>
          <w:color w:val="000000"/>
        </w:rPr>
        <w:t xml:space="preserve"> of each</w:t>
      </w:r>
      <w:r w:rsidR="00283B0F" w:rsidRPr="00C4351C">
        <w:rPr>
          <w:rFonts w:ascii="Times New Roman" w:hAnsi="Times New Roman" w:cs="Times New Roman"/>
          <w:color w:val="000000"/>
        </w:rPr>
        <w:t xml:space="preserve"> harvest </w:t>
      </w:r>
      <w:r w:rsidR="00B07B8A">
        <w:rPr>
          <w:rFonts w:ascii="Times New Roman" w:hAnsi="Times New Roman" w:cs="Times New Roman"/>
          <w:color w:val="000000"/>
        </w:rPr>
        <w:t xml:space="preserve">date </w:t>
      </w:r>
      <w:r w:rsidR="00283B0F" w:rsidRPr="00C4351C">
        <w:rPr>
          <w:rFonts w:ascii="Times New Roman" w:hAnsi="Times New Roman" w:cs="Times New Roman"/>
          <w:color w:val="000000"/>
        </w:rPr>
        <w:t xml:space="preserve">x </w:t>
      </w:r>
      <w:r w:rsidR="00E97F5B" w:rsidRPr="00C4351C">
        <w:rPr>
          <w:rFonts w:ascii="Times New Roman" w:hAnsi="Times New Roman" w:cs="Times New Roman"/>
          <w:color w:val="000000"/>
        </w:rPr>
        <w:t>variety combination</w:t>
      </w:r>
      <w:r w:rsidR="00F76855" w:rsidRPr="00C4351C">
        <w:rPr>
          <w:rFonts w:ascii="Times New Roman" w:hAnsi="Times New Roman" w:cs="Times New Roman"/>
          <w:color w:val="000000"/>
        </w:rPr>
        <w:t>.</w:t>
      </w:r>
      <w:r w:rsidR="00E97F5B" w:rsidRPr="00C4351C">
        <w:rPr>
          <w:rFonts w:ascii="Times New Roman" w:hAnsi="Times New Roman" w:cs="Times New Roman"/>
          <w:color w:val="000000"/>
        </w:rPr>
        <w:t xml:space="preserve"> </w:t>
      </w:r>
    </w:p>
    <w:p w14:paraId="2D4B39FF" w14:textId="77777777" w:rsidR="00E21467" w:rsidRPr="00187C53" w:rsidRDefault="00E21467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</w:p>
    <w:p w14:paraId="39FCBDE9" w14:textId="2BFC652C" w:rsidR="004841F0" w:rsidRDefault="00AC140B" w:rsidP="00F87873">
      <w:pPr>
        <w:spacing w:line="480" w:lineRule="auto"/>
        <w:rPr>
          <w:rFonts w:ascii="Times New Roman" w:hAnsi="Times New Roman" w:cs="Times New Roman"/>
          <w:color w:val="000000"/>
        </w:rPr>
      </w:pPr>
      <w:r w:rsidRPr="0091227D">
        <w:rPr>
          <w:rFonts w:ascii="Times New Roman" w:hAnsi="Times New Roman" w:cs="Times New Roman"/>
          <w:i/>
          <w:color w:val="000000"/>
        </w:rPr>
        <w:t>Organic Plot Trial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 w:rsidR="00163A74" w:rsidRPr="00C4351C">
        <w:rPr>
          <w:rFonts w:ascii="Times New Roman" w:hAnsi="Times New Roman" w:cs="Times New Roman"/>
          <w:i/>
          <w:color w:val="000000"/>
        </w:rPr>
        <w:t>Harvest</w:t>
      </w:r>
      <w:r w:rsidR="00C4351C">
        <w:rPr>
          <w:rFonts w:ascii="Times New Roman" w:hAnsi="Times New Roman" w:cs="Times New Roman"/>
          <w:i/>
          <w:color w:val="000000"/>
        </w:rPr>
        <w:t xml:space="preserve"> and Quality Asse</w:t>
      </w:r>
      <w:r w:rsidR="00253969">
        <w:rPr>
          <w:rFonts w:ascii="Times New Roman" w:hAnsi="Times New Roman" w:cs="Times New Roman"/>
          <w:i/>
          <w:color w:val="000000"/>
        </w:rPr>
        <w:t>ss</w:t>
      </w:r>
      <w:r w:rsidR="00C4351C">
        <w:rPr>
          <w:rFonts w:ascii="Times New Roman" w:hAnsi="Times New Roman" w:cs="Times New Roman"/>
          <w:i/>
          <w:color w:val="000000"/>
        </w:rPr>
        <w:t>ment</w:t>
      </w:r>
      <w:r w:rsidR="00163A74" w:rsidRPr="00C4351C">
        <w:rPr>
          <w:rFonts w:ascii="Times New Roman" w:hAnsi="Times New Roman" w:cs="Times New Roman"/>
          <w:i/>
          <w:color w:val="000000"/>
        </w:rPr>
        <w:t xml:space="preserve">: </w:t>
      </w:r>
      <w:r w:rsidR="00163A74" w:rsidRPr="00C4351C">
        <w:rPr>
          <w:rFonts w:ascii="Times New Roman" w:hAnsi="Times New Roman" w:cs="Times New Roman"/>
          <w:color w:val="000000"/>
        </w:rPr>
        <w:t xml:space="preserve">To estimate forage yield and </w:t>
      </w:r>
      <w:r w:rsidR="00800DBA" w:rsidRPr="00C4351C">
        <w:rPr>
          <w:rFonts w:ascii="Times New Roman" w:hAnsi="Times New Roman" w:cs="Times New Roman"/>
          <w:color w:val="000000"/>
        </w:rPr>
        <w:t>quality</w:t>
      </w:r>
      <w:r w:rsidR="00A84A1C" w:rsidRPr="00C4351C">
        <w:rPr>
          <w:rFonts w:ascii="Times New Roman" w:hAnsi="Times New Roman" w:cs="Times New Roman"/>
          <w:color w:val="000000"/>
        </w:rPr>
        <w:t xml:space="preserve"> at heading,</w:t>
      </w:r>
      <w:r w:rsidR="00800DBA" w:rsidRPr="00C4351C">
        <w:rPr>
          <w:rFonts w:ascii="Times New Roman" w:hAnsi="Times New Roman" w:cs="Times New Roman"/>
          <w:color w:val="000000"/>
        </w:rPr>
        <w:t xml:space="preserve"> plots were cut </w:t>
      </w:r>
      <w:r>
        <w:rPr>
          <w:rFonts w:ascii="Times New Roman" w:hAnsi="Times New Roman" w:cs="Times New Roman"/>
          <w:color w:val="000000"/>
        </w:rPr>
        <w:t>two</w:t>
      </w:r>
      <w:r w:rsidR="00800DBA" w:rsidRPr="00C4351C">
        <w:rPr>
          <w:rFonts w:ascii="Times New Roman" w:hAnsi="Times New Roman" w:cs="Times New Roman"/>
          <w:color w:val="000000"/>
        </w:rPr>
        <w:t xml:space="preserve"> inches </w:t>
      </w:r>
      <w:r w:rsidR="00B07B8A">
        <w:rPr>
          <w:rFonts w:ascii="Times New Roman" w:hAnsi="Times New Roman" w:cs="Times New Roman"/>
          <w:color w:val="000000"/>
        </w:rPr>
        <w:t>above</w:t>
      </w:r>
      <w:r w:rsidR="00B07B8A" w:rsidRPr="00C4351C">
        <w:rPr>
          <w:rFonts w:ascii="Times New Roman" w:hAnsi="Times New Roman" w:cs="Times New Roman"/>
          <w:color w:val="000000"/>
        </w:rPr>
        <w:t xml:space="preserve"> </w:t>
      </w:r>
      <w:r w:rsidR="00800DBA" w:rsidRPr="00C4351C">
        <w:rPr>
          <w:rFonts w:ascii="Times New Roman" w:hAnsi="Times New Roman" w:cs="Times New Roman"/>
          <w:color w:val="000000"/>
        </w:rPr>
        <w:t>the soil surface and the to</w:t>
      </w:r>
      <w:r w:rsidR="00163A74" w:rsidRPr="00C4351C">
        <w:rPr>
          <w:rFonts w:ascii="Times New Roman" w:hAnsi="Times New Roman" w:cs="Times New Roman"/>
          <w:color w:val="000000"/>
        </w:rPr>
        <w:t>tal wet biomass was weighed</w:t>
      </w:r>
      <w:r w:rsidR="00664595">
        <w:rPr>
          <w:rFonts w:ascii="Times New Roman" w:hAnsi="Times New Roman" w:cs="Times New Roman"/>
          <w:color w:val="000000"/>
        </w:rPr>
        <w:t xml:space="preserve"> on May 22. A</w:t>
      </w:r>
      <w:r w:rsidR="00163A74" w:rsidRPr="00C4351C">
        <w:rPr>
          <w:rFonts w:ascii="Times New Roman" w:hAnsi="Times New Roman" w:cs="Times New Roman"/>
          <w:color w:val="000000"/>
        </w:rPr>
        <w:t xml:space="preserve"> representative sub sample from each</w:t>
      </w:r>
      <w:r w:rsidR="00BB72A4" w:rsidRPr="00C4351C">
        <w:rPr>
          <w:rFonts w:ascii="Times New Roman" w:hAnsi="Times New Roman" w:cs="Times New Roman"/>
          <w:color w:val="000000"/>
        </w:rPr>
        <w:t xml:space="preserve"> harvested</w:t>
      </w:r>
      <w:r w:rsidR="00163A74" w:rsidRPr="00C4351C">
        <w:rPr>
          <w:rFonts w:ascii="Times New Roman" w:hAnsi="Times New Roman" w:cs="Times New Roman"/>
          <w:color w:val="000000"/>
        </w:rPr>
        <w:t xml:space="preserve"> plot was dried</w:t>
      </w:r>
      <w:r w:rsidR="00BB72A4" w:rsidRPr="00C4351C">
        <w:rPr>
          <w:rFonts w:ascii="Times New Roman" w:hAnsi="Times New Roman" w:cs="Times New Roman"/>
          <w:color w:val="000000"/>
        </w:rPr>
        <w:t xml:space="preserve"> (24 hrs at 112</w:t>
      </w:r>
      <w:r>
        <w:rPr>
          <w:rFonts w:ascii="Times New Roman" w:hAnsi="Times New Roman" w:cs="Times New Roman"/>
          <w:color w:val="000000"/>
        </w:rPr>
        <w:t xml:space="preserve"> </w:t>
      </w:r>
      <w:r w:rsidR="00BB72A4" w:rsidRPr="00C4351C">
        <w:rPr>
          <w:rFonts w:ascii="Times New Roman" w:hAnsi="Times New Roman" w:cs="Times New Roman"/>
          <w:color w:val="000000"/>
        </w:rPr>
        <w:t>F)</w:t>
      </w:r>
      <w:r w:rsidR="00163A74" w:rsidRPr="00C4351C">
        <w:rPr>
          <w:rFonts w:ascii="Times New Roman" w:hAnsi="Times New Roman" w:cs="Times New Roman"/>
          <w:color w:val="000000"/>
        </w:rPr>
        <w:t xml:space="preserve"> and submitted to </w:t>
      </w:r>
      <w:r>
        <w:rPr>
          <w:rFonts w:ascii="Times New Roman" w:hAnsi="Times New Roman" w:cs="Times New Roman"/>
          <w:color w:val="000000"/>
        </w:rPr>
        <w:t xml:space="preserve">a </w:t>
      </w:r>
      <w:r w:rsidR="00163A74" w:rsidRPr="00C4351C">
        <w:rPr>
          <w:rFonts w:ascii="Times New Roman" w:hAnsi="Times New Roman" w:cs="Times New Roman"/>
          <w:color w:val="000000"/>
        </w:rPr>
        <w:t xml:space="preserve">lab for </w:t>
      </w:r>
      <w:r w:rsidR="00283B0F" w:rsidRPr="00C4351C">
        <w:rPr>
          <w:rFonts w:ascii="Times New Roman" w:hAnsi="Times New Roman" w:cs="Times New Roman"/>
          <w:color w:val="000000"/>
        </w:rPr>
        <w:t xml:space="preserve">feed </w:t>
      </w:r>
      <w:r w:rsidR="00163A74" w:rsidRPr="00C4351C">
        <w:rPr>
          <w:rFonts w:ascii="Times New Roman" w:hAnsi="Times New Roman" w:cs="Times New Roman"/>
          <w:color w:val="000000"/>
        </w:rPr>
        <w:t>quality analysis</w:t>
      </w:r>
      <w:r w:rsidR="00283B0F" w:rsidRPr="00C4351C">
        <w:rPr>
          <w:rFonts w:ascii="Times New Roman" w:hAnsi="Times New Roman" w:cs="Times New Roman"/>
          <w:color w:val="000000"/>
        </w:rPr>
        <w:t xml:space="preserve"> (Soiltest Farm Consultants, Moses Lake, WA)</w:t>
      </w:r>
      <w:r w:rsidR="00BB72A4" w:rsidRPr="00C4351C">
        <w:rPr>
          <w:rFonts w:ascii="Times New Roman" w:hAnsi="Times New Roman" w:cs="Times New Roman"/>
          <w:color w:val="000000"/>
        </w:rPr>
        <w:t xml:space="preserve">.  </w:t>
      </w:r>
      <w:r w:rsidR="00800DBA" w:rsidRPr="00C4351C">
        <w:rPr>
          <w:rFonts w:ascii="Times New Roman" w:hAnsi="Times New Roman" w:cs="Times New Roman"/>
          <w:color w:val="000000"/>
        </w:rPr>
        <w:t>To measure grain yield</w:t>
      </w:r>
      <w:r w:rsidR="0016244D" w:rsidRPr="00C4351C">
        <w:rPr>
          <w:rFonts w:ascii="Times New Roman" w:hAnsi="Times New Roman" w:cs="Times New Roman"/>
          <w:color w:val="000000"/>
        </w:rPr>
        <w:t>,</w:t>
      </w:r>
      <w:r w:rsidR="00800DBA" w:rsidRPr="00C4351C">
        <w:rPr>
          <w:rFonts w:ascii="Times New Roman" w:hAnsi="Times New Roman" w:cs="Times New Roman"/>
          <w:color w:val="000000"/>
        </w:rPr>
        <w:t xml:space="preserve"> plots were har</w:t>
      </w:r>
      <w:r w:rsidR="00283B0F" w:rsidRPr="00C4351C">
        <w:rPr>
          <w:rFonts w:ascii="Times New Roman" w:hAnsi="Times New Roman" w:cs="Times New Roman"/>
          <w:color w:val="000000"/>
        </w:rPr>
        <w:t xml:space="preserve">vested with a </w:t>
      </w:r>
      <w:r w:rsidR="008F1639">
        <w:rPr>
          <w:rFonts w:ascii="Times New Roman" w:hAnsi="Times New Roman" w:cs="Times New Roman"/>
          <w:color w:val="000000"/>
        </w:rPr>
        <w:t xml:space="preserve">Hege </w:t>
      </w:r>
      <w:r w:rsidR="00283B0F" w:rsidRPr="00C4351C">
        <w:rPr>
          <w:rFonts w:ascii="Times New Roman" w:hAnsi="Times New Roman" w:cs="Times New Roman"/>
          <w:color w:val="000000"/>
        </w:rPr>
        <w:t>plot combine (</w:t>
      </w:r>
      <w:r w:rsidR="008F1639">
        <w:rPr>
          <w:rFonts w:ascii="Times New Roman" w:hAnsi="Times New Roman" w:cs="Times New Roman"/>
          <w:color w:val="000000"/>
        </w:rPr>
        <w:t>Hege Equipment, Colwich, KS</w:t>
      </w:r>
      <w:r w:rsidR="00800DBA" w:rsidRPr="00C4351C">
        <w:rPr>
          <w:rFonts w:ascii="Times New Roman" w:hAnsi="Times New Roman" w:cs="Times New Roman"/>
          <w:color w:val="000000"/>
        </w:rPr>
        <w:t xml:space="preserve">), </w:t>
      </w:r>
      <w:r w:rsidR="00283B0F" w:rsidRPr="00C4351C">
        <w:rPr>
          <w:rFonts w:ascii="Times New Roman" w:hAnsi="Times New Roman" w:cs="Times New Roman"/>
          <w:color w:val="000000"/>
        </w:rPr>
        <w:t xml:space="preserve">a subsample </w:t>
      </w:r>
      <w:r>
        <w:rPr>
          <w:rFonts w:ascii="Times New Roman" w:hAnsi="Times New Roman" w:cs="Times New Roman"/>
          <w:color w:val="000000"/>
        </w:rPr>
        <w:t>from</w:t>
      </w:r>
      <w:r w:rsidR="00283B0F" w:rsidRPr="00C4351C">
        <w:rPr>
          <w:rFonts w:ascii="Times New Roman" w:hAnsi="Times New Roman" w:cs="Times New Roman"/>
          <w:color w:val="000000"/>
        </w:rPr>
        <w:t xml:space="preserve"> each Alba plot was submitted for feed quality analysis (Soiltest Farm Consultants, Moses Lake, WA)</w:t>
      </w:r>
      <w:r w:rsidR="00F45C96">
        <w:rPr>
          <w:rFonts w:ascii="Times New Roman" w:hAnsi="Times New Roman" w:cs="Times New Roman"/>
          <w:color w:val="000000"/>
        </w:rPr>
        <w:t>.</w:t>
      </w:r>
    </w:p>
    <w:p w14:paraId="300E580E" w14:textId="77777777" w:rsidR="00E21467" w:rsidRPr="00E21467" w:rsidRDefault="00E21467" w:rsidP="00F87873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3154E4B5" w14:textId="0ADDA703" w:rsidR="00772342" w:rsidRDefault="00772342" w:rsidP="00F87873">
      <w:pPr>
        <w:spacing w:line="480" w:lineRule="auto"/>
        <w:rPr>
          <w:rFonts w:ascii="Times New Roman" w:hAnsi="Times New Roman" w:cs="Times New Roman"/>
          <w:color w:val="000000"/>
        </w:rPr>
      </w:pPr>
      <w:r w:rsidRPr="008F1639">
        <w:rPr>
          <w:rFonts w:ascii="Times New Roman" w:hAnsi="Times New Roman" w:cs="Times New Roman"/>
          <w:i/>
          <w:color w:val="000000"/>
        </w:rPr>
        <w:t xml:space="preserve">Conventional </w:t>
      </w:r>
      <w:r w:rsidR="00AC140B" w:rsidRPr="008F1639">
        <w:rPr>
          <w:rFonts w:ascii="Times New Roman" w:hAnsi="Times New Roman" w:cs="Times New Roman"/>
          <w:i/>
          <w:color w:val="000000"/>
        </w:rPr>
        <w:t>Field Trial</w:t>
      </w:r>
      <w:r w:rsidR="00AC140B" w:rsidRPr="008F1639">
        <w:rPr>
          <w:rFonts w:ascii="Times New Roman" w:hAnsi="Times New Roman" w:cs="Times New Roman"/>
          <w:b/>
          <w:color w:val="000000"/>
        </w:rPr>
        <w:t xml:space="preserve"> </w:t>
      </w:r>
      <w:r w:rsidR="00C4351C" w:rsidRPr="008F1639">
        <w:rPr>
          <w:rFonts w:ascii="Times New Roman" w:hAnsi="Times New Roman" w:cs="Times New Roman"/>
          <w:i/>
          <w:color w:val="000000"/>
        </w:rPr>
        <w:t>Management:</w:t>
      </w:r>
      <w:r w:rsidR="008027E4" w:rsidRPr="008F1639">
        <w:rPr>
          <w:rFonts w:ascii="Times New Roman" w:hAnsi="Times New Roman" w:cs="Times New Roman"/>
          <w:color w:val="000000"/>
        </w:rPr>
        <w:t xml:space="preserve"> </w:t>
      </w:r>
      <w:r w:rsidR="00062790" w:rsidRPr="008F1639">
        <w:rPr>
          <w:rFonts w:ascii="Times New Roman" w:hAnsi="Times New Roman" w:cs="Times New Roman"/>
          <w:color w:val="000000"/>
        </w:rPr>
        <w:t>Field</w:t>
      </w:r>
      <w:r w:rsidR="00E01BE5" w:rsidRPr="008F1639">
        <w:rPr>
          <w:rFonts w:ascii="Times New Roman" w:hAnsi="Times New Roman" w:cs="Times New Roman"/>
          <w:color w:val="000000"/>
        </w:rPr>
        <w:t>s</w:t>
      </w:r>
      <w:r w:rsidR="00062790" w:rsidRPr="008F1639">
        <w:rPr>
          <w:rFonts w:ascii="Times New Roman" w:hAnsi="Times New Roman" w:cs="Times New Roman"/>
          <w:color w:val="000000"/>
        </w:rPr>
        <w:t xml:space="preserve"> </w:t>
      </w:r>
      <w:r w:rsidR="00E01BE5" w:rsidRPr="008F1639">
        <w:rPr>
          <w:rFonts w:ascii="Times New Roman" w:hAnsi="Times New Roman" w:cs="Times New Roman"/>
          <w:color w:val="000000"/>
        </w:rPr>
        <w:t>were</w:t>
      </w:r>
      <w:r w:rsidR="00062790" w:rsidRPr="008F1639">
        <w:rPr>
          <w:rFonts w:ascii="Times New Roman" w:hAnsi="Times New Roman" w:cs="Times New Roman"/>
          <w:color w:val="000000"/>
        </w:rPr>
        <w:t xml:space="preserve"> disked</w:t>
      </w:r>
      <w:r w:rsidR="009C5A2B" w:rsidRPr="008F1639">
        <w:rPr>
          <w:rFonts w:ascii="Times New Roman" w:hAnsi="Times New Roman" w:cs="Times New Roman"/>
          <w:color w:val="000000"/>
        </w:rPr>
        <w:t xml:space="preserve">, chisel </w:t>
      </w:r>
      <w:r w:rsidR="006A63E3" w:rsidRPr="008F1639">
        <w:rPr>
          <w:rFonts w:ascii="Times New Roman" w:hAnsi="Times New Roman" w:cs="Times New Roman"/>
          <w:color w:val="000000"/>
        </w:rPr>
        <w:t xml:space="preserve">plowed and cultivated </w:t>
      </w:r>
      <w:r w:rsidR="00062790" w:rsidRPr="008F1639">
        <w:rPr>
          <w:rFonts w:ascii="Times New Roman" w:hAnsi="Times New Roman" w:cs="Times New Roman"/>
          <w:color w:val="000000"/>
        </w:rPr>
        <w:t>prior to planting</w:t>
      </w:r>
      <w:r w:rsidR="006A63E3" w:rsidRPr="008F1639">
        <w:rPr>
          <w:rFonts w:ascii="Times New Roman" w:hAnsi="Times New Roman" w:cs="Times New Roman"/>
          <w:color w:val="000000"/>
        </w:rPr>
        <w:t xml:space="preserve">. </w:t>
      </w:r>
      <w:r w:rsidR="00E01BE5" w:rsidRPr="008F1639">
        <w:rPr>
          <w:rFonts w:ascii="Times New Roman" w:hAnsi="Times New Roman" w:cs="Times New Roman"/>
          <w:color w:val="000000"/>
        </w:rPr>
        <w:t>Half-acre</w:t>
      </w:r>
      <w:r w:rsidR="005C3492" w:rsidRPr="008F1639">
        <w:rPr>
          <w:rFonts w:ascii="Times New Roman" w:hAnsi="Times New Roman" w:cs="Times New Roman"/>
          <w:color w:val="000000"/>
        </w:rPr>
        <w:t xml:space="preserve"> plots of </w:t>
      </w:r>
      <w:r w:rsidR="00CA43C9" w:rsidRPr="008F1639">
        <w:rPr>
          <w:rFonts w:ascii="Times New Roman" w:hAnsi="Times New Roman" w:cs="Times New Roman"/>
          <w:color w:val="000000"/>
        </w:rPr>
        <w:t>Alba and Verdant were seeded in adjacent fields on</w:t>
      </w:r>
      <w:r w:rsidR="00B13DE8" w:rsidRPr="008F1639">
        <w:rPr>
          <w:rFonts w:ascii="Times New Roman" w:hAnsi="Times New Roman" w:cs="Times New Roman"/>
          <w:color w:val="000000"/>
        </w:rPr>
        <w:t xml:space="preserve"> October 11</w:t>
      </w:r>
      <w:r w:rsidR="00CA43C9" w:rsidRPr="008F1639">
        <w:rPr>
          <w:rFonts w:ascii="Times New Roman" w:hAnsi="Times New Roman" w:cs="Times New Roman"/>
          <w:color w:val="000000"/>
        </w:rPr>
        <w:t xml:space="preserve"> and </w:t>
      </w:r>
      <w:r w:rsidR="00B13DE8" w:rsidRPr="008F1639">
        <w:rPr>
          <w:rFonts w:ascii="Times New Roman" w:hAnsi="Times New Roman" w:cs="Times New Roman"/>
          <w:color w:val="000000"/>
        </w:rPr>
        <w:t>October 25 respectively</w:t>
      </w:r>
      <w:r w:rsidR="00CA43C9" w:rsidRPr="008F1639">
        <w:rPr>
          <w:rFonts w:ascii="Times New Roman" w:hAnsi="Times New Roman" w:cs="Times New Roman"/>
          <w:color w:val="000000"/>
        </w:rPr>
        <w:t xml:space="preserve">. </w:t>
      </w:r>
      <w:r w:rsidR="003E6425" w:rsidRPr="008F1639">
        <w:rPr>
          <w:rFonts w:ascii="Times New Roman" w:hAnsi="Times New Roman" w:cs="Times New Roman"/>
          <w:color w:val="000000"/>
        </w:rPr>
        <w:t>On March 27</w:t>
      </w:r>
      <w:r w:rsidR="003E6425" w:rsidRPr="008F1639">
        <w:rPr>
          <w:rFonts w:ascii="Times New Roman" w:hAnsi="Times New Roman" w:cs="Times New Roman"/>
          <w:color w:val="000000"/>
          <w:vertAlign w:val="superscript"/>
        </w:rPr>
        <w:t xml:space="preserve"> </w:t>
      </w:r>
      <w:r w:rsidR="003E6425" w:rsidRPr="008F1639">
        <w:rPr>
          <w:rFonts w:ascii="Times New Roman" w:hAnsi="Times New Roman" w:cs="Times New Roman"/>
          <w:color w:val="000000"/>
        </w:rPr>
        <w:t xml:space="preserve">the following herbicides were </w:t>
      </w:r>
      <w:r w:rsidR="003E6425" w:rsidRPr="008F1639">
        <w:rPr>
          <w:rFonts w:ascii="Times New Roman" w:hAnsi="Times New Roman" w:cs="Times New Roman"/>
          <w:color w:val="000000"/>
        </w:rPr>
        <w:lastRenderedPageBreak/>
        <w:t xml:space="preserve">applied: </w:t>
      </w:r>
      <w:r w:rsidR="009C5A2B" w:rsidRPr="008F1639">
        <w:rPr>
          <w:rFonts w:ascii="Times New Roman" w:hAnsi="Times New Roman" w:cs="Times New Roman"/>
          <w:color w:val="000000"/>
        </w:rPr>
        <w:t>Axial</w:t>
      </w:r>
      <w:r w:rsidR="003E6425" w:rsidRPr="008F1639">
        <w:rPr>
          <w:rFonts w:ascii="Times New Roman" w:hAnsi="Times New Roman" w:cs="Times New Roman"/>
          <w:color w:val="000000"/>
        </w:rPr>
        <w:t xml:space="preserve"> (16.5 oz/acre), Maestro (1 pint/acre), Harmony extra (1/2 oz/acre)</w:t>
      </w:r>
      <w:r w:rsidR="009C5A2B" w:rsidRPr="008F1639">
        <w:rPr>
          <w:rFonts w:ascii="Times New Roman" w:hAnsi="Times New Roman" w:cs="Times New Roman"/>
          <w:color w:val="000000"/>
        </w:rPr>
        <w:t xml:space="preserve">. In the spring the </w:t>
      </w:r>
      <w:r w:rsidRPr="008F1639">
        <w:rPr>
          <w:rFonts w:ascii="Times New Roman" w:hAnsi="Times New Roman" w:cs="Times New Roman"/>
          <w:color w:val="000000"/>
        </w:rPr>
        <w:t>Verdant</w:t>
      </w:r>
      <w:r w:rsidR="009C5A2B" w:rsidRPr="008F1639">
        <w:rPr>
          <w:rFonts w:ascii="Times New Roman" w:hAnsi="Times New Roman" w:cs="Times New Roman"/>
          <w:color w:val="000000"/>
        </w:rPr>
        <w:t xml:space="preserve"> field</w:t>
      </w:r>
      <w:r w:rsidRPr="008F1639">
        <w:rPr>
          <w:rFonts w:ascii="Times New Roman" w:hAnsi="Times New Roman" w:cs="Times New Roman"/>
          <w:color w:val="000000"/>
        </w:rPr>
        <w:t xml:space="preserve"> was fertilized with </w:t>
      </w:r>
      <w:r w:rsidR="0023523D" w:rsidRPr="008F1639">
        <w:rPr>
          <w:rFonts w:ascii="Times New Roman" w:hAnsi="Times New Roman" w:cs="Times New Roman"/>
          <w:color w:val="000000"/>
        </w:rPr>
        <w:t xml:space="preserve">50 </w:t>
      </w:r>
      <w:r w:rsidRPr="008F1639">
        <w:rPr>
          <w:rFonts w:ascii="Times New Roman" w:hAnsi="Times New Roman" w:cs="Times New Roman"/>
          <w:color w:val="000000"/>
        </w:rPr>
        <w:t>lbs</w:t>
      </w:r>
      <w:r w:rsidR="003E6425" w:rsidRPr="008F1639">
        <w:rPr>
          <w:rFonts w:ascii="Times New Roman" w:hAnsi="Times New Roman" w:cs="Times New Roman"/>
          <w:color w:val="000000"/>
        </w:rPr>
        <w:t xml:space="preserve"> N</w:t>
      </w:r>
      <w:r w:rsidRPr="008F1639">
        <w:rPr>
          <w:rFonts w:ascii="Times New Roman" w:hAnsi="Times New Roman" w:cs="Times New Roman"/>
          <w:color w:val="000000"/>
        </w:rPr>
        <w:t>/acre Urea</w:t>
      </w:r>
      <w:r w:rsidR="003E6425" w:rsidRPr="008F1639">
        <w:rPr>
          <w:rFonts w:ascii="Times New Roman" w:hAnsi="Times New Roman" w:cs="Times New Roman"/>
          <w:color w:val="000000"/>
        </w:rPr>
        <w:t xml:space="preserve"> (46-0-0)</w:t>
      </w:r>
      <w:r w:rsidRPr="008F1639">
        <w:rPr>
          <w:rFonts w:ascii="Times New Roman" w:hAnsi="Times New Roman" w:cs="Times New Roman"/>
          <w:color w:val="000000"/>
        </w:rPr>
        <w:t xml:space="preserve"> and </w:t>
      </w:r>
      <w:r w:rsidR="00A13A3B" w:rsidRPr="008F1639">
        <w:rPr>
          <w:rFonts w:ascii="Times New Roman" w:hAnsi="Times New Roman" w:cs="Times New Roman"/>
          <w:color w:val="000000"/>
        </w:rPr>
        <w:t>50</w:t>
      </w:r>
      <w:r w:rsidR="003E6425" w:rsidRPr="008F1639">
        <w:rPr>
          <w:rFonts w:ascii="Times New Roman" w:hAnsi="Times New Roman" w:cs="Times New Roman"/>
          <w:color w:val="000000"/>
        </w:rPr>
        <w:t xml:space="preserve"> lbs N/</w:t>
      </w:r>
      <w:r w:rsidR="00A13A3B" w:rsidRPr="008F1639">
        <w:rPr>
          <w:rFonts w:ascii="Times New Roman" w:hAnsi="Times New Roman" w:cs="Times New Roman"/>
          <w:color w:val="000000"/>
        </w:rPr>
        <w:t xml:space="preserve">acre </w:t>
      </w:r>
      <w:r w:rsidR="00D64761" w:rsidRPr="008F1639">
        <w:rPr>
          <w:rFonts w:ascii="Times New Roman" w:hAnsi="Times New Roman" w:cs="Times New Roman"/>
          <w:color w:val="000000"/>
        </w:rPr>
        <w:t>c</w:t>
      </w:r>
      <w:r w:rsidR="0050010D" w:rsidRPr="008F1639">
        <w:rPr>
          <w:rFonts w:ascii="Times New Roman" w:hAnsi="Times New Roman" w:cs="Times New Roman"/>
          <w:color w:val="000000"/>
        </w:rPr>
        <w:t>ustom blend</w:t>
      </w:r>
      <w:r w:rsidR="00A13A3B" w:rsidRPr="008F1639">
        <w:rPr>
          <w:rFonts w:ascii="Times New Roman" w:hAnsi="Times New Roman" w:cs="Times New Roman"/>
          <w:color w:val="000000"/>
        </w:rPr>
        <w:t xml:space="preserve"> </w:t>
      </w:r>
      <w:r w:rsidR="003E6425" w:rsidRPr="008F1639">
        <w:rPr>
          <w:rFonts w:ascii="Times New Roman" w:hAnsi="Times New Roman" w:cs="Times New Roman"/>
          <w:color w:val="000000"/>
        </w:rPr>
        <w:t>(26-7-</w:t>
      </w:r>
      <w:r w:rsidR="00D64761" w:rsidRPr="008F1639">
        <w:rPr>
          <w:rFonts w:ascii="Times New Roman" w:hAnsi="Times New Roman" w:cs="Times New Roman"/>
          <w:color w:val="000000"/>
        </w:rPr>
        <w:t>9</w:t>
      </w:r>
      <w:r w:rsidR="00B07B8A" w:rsidRPr="008F1639">
        <w:rPr>
          <w:rFonts w:ascii="Times New Roman" w:hAnsi="Times New Roman" w:cs="Times New Roman"/>
          <w:color w:val="000000"/>
        </w:rPr>
        <w:t>-</w:t>
      </w:r>
      <w:r w:rsidR="0050010D" w:rsidRPr="008F1639">
        <w:rPr>
          <w:rFonts w:ascii="Times New Roman" w:hAnsi="Times New Roman" w:cs="Times New Roman"/>
          <w:color w:val="000000"/>
        </w:rPr>
        <w:t xml:space="preserve">8) </w:t>
      </w:r>
      <w:r w:rsidR="009C5A2B" w:rsidRPr="008F1639">
        <w:rPr>
          <w:rFonts w:ascii="Times New Roman" w:hAnsi="Times New Roman" w:cs="Times New Roman"/>
          <w:color w:val="000000"/>
        </w:rPr>
        <w:t xml:space="preserve">and the </w:t>
      </w:r>
      <w:r w:rsidRPr="008F1639">
        <w:rPr>
          <w:rFonts w:ascii="Times New Roman" w:hAnsi="Times New Roman" w:cs="Times New Roman"/>
          <w:color w:val="000000"/>
        </w:rPr>
        <w:t xml:space="preserve">Alba </w:t>
      </w:r>
      <w:r w:rsidR="009C5A2B" w:rsidRPr="008F1639">
        <w:rPr>
          <w:rFonts w:ascii="Times New Roman" w:hAnsi="Times New Roman" w:cs="Times New Roman"/>
          <w:color w:val="000000"/>
        </w:rPr>
        <w:t xml:space="preserve">field </w:t>
      </w:r>
      <w:r w:rsidRPr="008F1639">
        <w:rPr>
          <w:rFonts w:ascii="Times New Roman" w:hAnsi="Times New Roman" w:cs="Times New Roman"/>
          <w:color w:val="000000"/>
        </w:rPr>
        <w:t>was fertilized at rate</w:t>
      </w:r>
      <w:r w:rsidR="00A17628" w:rsidRPr="008F1639">
        <w:rPr>
          <w:rFonts w:ascii="Times New Roman" w:hAnsi="Times New Roman" w:cs="Times New Roman"/>
          <w:color w:val="000000"/>
        </w:rPr>
        <w:t xml:space="preserve"> of 107 lbs N/acre custom blend (46-0-0, 18-46-0, 0-0-22 K-Mag). </w:t>
      </w:r>
    </w:p>
    <w:p w14:paraId="20D6C281" w14:textId="77777777" w:rsidR="0050010D" w:rsidRPr="0050010D" w:rsidRDefault="0050010D" w:rsidP="00F87873">
      <w:pPr>
        <w:spacing w:line="480" w:lineRule="auto"/>
        <w:rPr>
          <w:rFonts w:ascii="Times New Roman" w:hAnsi="Times New Roman" w:cs="Times New Roman"/>
          <w:b/>
          <w:color w:val="000000"/>
          <w:highlight w:val="yellow"/>
        </w:rPr>
      </w:pPr>
    </w:p>
    <w:p w14:paraId="69F0A507" w14:textId="259783AB" w:rsidR="00F87873" w:rsidRDefault="00AC140B" w:rsidP="00F87873">
      <w:pPr>
        <w:spacing w:line="480" w:lineRule="auto"/>
        <w:rPr>
          <w:rFonts w:ascii="Times New Roman" w:hAnsi="Times New Roman" w:cs="Times New Roman"/>
          <w:color w:val="000000"/>
        </w:rPr>
      </w:pPr>
      <w:r w:rsidRPr="00AC140B">
        <w:rPr>
          <w:rFonts w:ascii="Times New Roman" w:hAnsi="Times New Roman" w:cs="Times New Roman"/>
          <w:i/>
          <w:color w:val="000000"/>
        </w:rPr>
        <w:t xml:space="preserve">Conventional Field </w:t>
      </w:r>
      <w:r w:rsidR="00D534FC" w:rsidRPr="00C4351C">
        <w:rPr>
          <w:rFonts w:ascii="Times New Roman" w:hAnsi="Times New Roman" w:cs="Times New Roman"/>
          <w:i/>
          <w:color w:val="000000"/>
        </w:rPr>
        <w:t>Harvest</w:t>
      </w:r>
      <w:r w:rsidR="00D534FC">
        <w:rPr>
          <w:rFonts w:ascii="Times New Roman" w:hAnsi="Times New Roman" w:cs="Times New Roman"/>
          <w:i/>
          <w:color w:val="000000"/>
        </w:rPr>
        <w:t xml:space="preserve"> and Quality </w:t>
      </w:r>
      <w:r w:rsidR="00253969">
        <w:rPr>
          <w:rFonts w:ascii="Times New Roman" w:hAnsi="Times New Roman" w:cs="Times New Roman"/>
          <w:i/>
          <w:color w:val="000000"/>
        </w:rPr>
        <w:t>Assessment</w:t>
      </w:r>
      <w:r w:rsidR="00D534FC" w:rsidRPr="00C4351C">
        <w:rPr>
          <w:rFonts w:ascii="Times New Roman" w:hAnsi="Times New Roman" w:cs="Times New Roman"/>
          <w:i/>
          <w:color w:val="000000"/>
        </w:rPr>
        <w:t xml:space="preserve">: </w:t>
      </w:r>
      <w:r w:rsidR="00CA43C9" w:rsidRPr="00253969">
        <w:rPr>
          <w:rFonts w:ascii="Times New Roman" w:hAnsi="Times New Roman" w:cs="Times New Roman"/>
          <w:color w:val="000000"/>
        </w:rPr>
        <w:t>Fields were mowed</w:t>
      </w:r>
      <w:r w:rsidR="00BA50F4">
        <w:rPr>
          <w:rFonts w:ascii="Times New Roman" w:hAnsi="Times New Roman" w:cs="Times New Roman"/>
          <w:color w:val="000000"/>
        </w:rPr>
        <w:t xml:space="preserve"> </w:t>
      </w:r>
      <w:r w:rsidR="006B0155">
        <w:rPr>
          <w:rFonts w:ascii="Times New Roman" w:hAnsi="Times New Roman" w:cs="Times New Roman"/>
          <w:color w:val="000000"/>
        </w:rPr>
        <w:t>one</w:t>
      </w:r>
      <w:r w:rsidR="006B0155" w:rsidRPr="00253969">
        <w:rPr>
          <w:rFonts w:ascii="Times New Roman" w:hAnsi="Times New Roman" w:cs="Times New Roman"/>
          <w:color w:val="000000"/>
        </w:rPr>
        <w:t xml:space="preserve"> week </w:t>
      </w:r>
      <w:r w:rsidR="00B07B8A">
        <w:rPr>
          <w:rFonts w:ascii="Times New Roman" w:hAnsi="Times New Roman" w:cs="Times New Roman"/>
          <w:color w:val="000000"/>
        </w:rPr>
        <w:t>following</w:t>
      </w:r>
      <w:r w:rsidR="00B07B8A" w:rsidRPr="00253969">
        <w:rPr>
          <w:rFonts w:ascii="Times New Roman" w:hAnsi="Times New Roman" w:cs="Times New Roman"/>
          <w:color w:val="000000"/>
        </w:rPr>
        <w:t xml:space="preserve"> </w:t>
      </w:r>
      <w:r w:rsidR="006B0155" w:rsidRPr="00253969">
        <w:rPr>
          <w:rFonts w:ascii="Times New Roman" w:hAnsi="Times New Roman" w:cs="Times New Roman"/>
          <w:color w:val="000000"/>
        </w:rPr>
        <w:t>heading for Alba and at heading for Verdant</w:t>
      </w:r>
      <w:r w:rsidR="006B0155">
        <w:rPr>
          <w:rFonts w:ascii="Times New Roman" w:hAnsi="Times New Roman" w:cs="Times New Roman"/>
          <w:color w:val="000000"/>
        </w:rPr>
        <w:t xml:space="preserve"> </w:t>
      </w:r>
      <w:r w:rsidR="00BA50F4">
        <w:rPr>
          <w:rFonts w:ascii="Times New Roman" w:hAnsi="Times New Roman" w:cs="Times New Roman"/>
          <w:color w:val="000000"/>
        </w:rPr>
        <w:t>(May 17</w:t>
      </w:r>
      <w:r w:rsidR="00772342" w:rsidRPr="00253969">
        <w:rPr>
          <w:rFonts w:ascii="Times New Roman" w:hAnsi="Times New Roman" w:cs="Times New Roman"/>
          <w:color w:val="000000"/>
        </w:rPr>
        <w:t>)</w:t>
      </w:r>
      <w:r w:rsidR="00CA43C9" w:rsidRPr="00253969">
        <w:rPr>
          <w:rFonts w:ascii="Times New Roman" w:hAnsi="Times New Roman" w:cs="Times New Roman"/>
          <w:color w:val="000000"/>
        </w:rPr>
        <w:t>, raked</w:t>
      </w:r>
      <w:r w:rsidR="00BA50F4">
        <w:rPr>
          <w:rFonts w:ascii="Times New Roman" w:hAnsi="Times New Roman" w:cs="Times New Roman"/>
          <w:color w:val="000000"/>
        </w:rPr>
        <w:t xml:space="preserve"> (May 19</w:t>
      </w:r>
      <w:r w:rsidR="00772342" w:rsidRPr="00253969">
        <w:rPr>
          <w:rFonts w:ascii="Times New Roman" w:hAnsi="Times New Roman" w:cs="Times New Roman"/>
          <w:color w:val="000000"/>
        </w:rPr>
        <w:t>)</w:t>
      </w:r>
      <w:r w:rsidR="00664595">
        <w:rPr>
          <w:rFonts w:ascii="Times New Roman" w:hAnsi="Times New Roman" w:cs="Times New Roman"/>
          <w:color w:val="000000"/>
        </w:rPr>
        <w:t xml:space="preserve">, </w:t>
      </w:r>
      <w:r w:rsidR="00A17628">
        <w:rPr>
          <w:rFonts w:ascii="Times New Roman" w:hAnsi="Times New Roman" w:cs="Times New Roman"/>
          <w:color w:val="000000"/>
        </w:rPr>
        <w:t xml:space="preserve">baled </w:t>
      </w:r>
      <w:r w:rsidR="00664595">
        <w:rPr>
          <w:rFonts w:ascii="Times New Roman" w:hAnsi="Times New Roman" w:cs="Times New Roman"/>
          <w:color w:val="000000"/>
        </w:rPr>
        <w:t xml:space="preserve">and </w:t>
      </w:r>
      <w:r w:rsidR="00A17628">
        <w:rPr>
          <w:rFonts w:ascii="Times New Roman" w:hAnsi="Times New Roman" w:cs="Times New Roman"/>
          <w:color w:val="000000"/>
        </w:rPr>
        <w:t xml:space="preserve">then </w:t>
      </w:r>
      <w:r w:rsidR="00664595">
        <w:rPr>
          <w:rFonts w:ascii="Times New Roman" w:hAnsi="Times New Roman" w:cs="Times New Roman"/>
          <w:color w:val="000000"/>
        </w:rPr>
        <w:t xml:space="preserve">wrapped </w:t>
      </w:r>
      <w:r w:rsidR="00BA50F4">
        <w:rPr>
          <w:rFonts w:ascii="Times New Roman" w:hAnsi="Times New Roman" w:cs="Times New Roman"/>
          <w:color w:val="000000"/>
        </w:rPr>
        <w:t>(May 21</w:t>
      </w:r>
      <w:r w:rsidR="00207AAC">
        <w:rPr>
          <w:rFonts w:ascii="Times New Roman" w:hAnsi="Times New Roman" w:cs="Times New Roman"/>
          <w:color w:val="000000"/>
        </w:rPr>
        <w:t>)</w:t>
      </w:r>
      <w:r w:rsidR="00772342" w:rsidRPr="00253969">
        <w:rPr>
          <w:rFonts w:ascii="Times New Roman" w:hAnsi="Times New Roman" w:cs="Times New Roman"/>
          <w:color w:val="000000"/>
        </w:rPr>
        <w:t xml:space="preserve">.  </w:t>
      </w:r>
      <w:r w:rsidR="00E45BD7">
        <w:rPr>
          <w:rFonts w:ascii="Times New Roman" w:hAnsi="Times New Roman" w:cs="Times New Roman"/>
          <w:color w:val="000000"/>
        </w:rPr>
        <w:t>After harvest, two</w:t>
      </w:r>
      <w:r w:rsidR="00C166A4" w:rsidRPr="00253969">
        <w:rPr>
          <w:rFonts w:ascii="Times New Roman" w:hAnsi="Times New Roman" w:cs="Times New Roman"/>
          <w:color w:val="000000"/>
        </w:rPr>
        <w:t xml:space="preserve"> </w:t>
      </w:r>
      <w:r w:rsidR="004841F0" w:rsidRPr="00253969">
        <w:rPr>
          <w:rFonts w:ascii="Times New Roman" w:hAnsi="Times New Roman" w:cs="Times New Roman"/>
          <w:color w:val="000000"/>
        </w:rPr>
        <w:t>bales from each field were weighed t</w:t>
      </w:r>
      <w:r w:rsidR="00772342" w:rsidRPr="00253969">
        <w:rPr>
          <w:rFonts w:ascii="Times New Roman" w:hAnsi="Times New Roman" w:cs="Times New Roman"/>
          <w:color w:val="000000"/>
        </w:rPr>
        <w:t xml:space="preserve">o estimate wet weight harvested, and </w:t>
      </w:r>
      <w:r w:rsidR="00664595">
        <w:rPr>
          <w:rFonts w:ascii="Times New Roman" w:hAnsi="Times New Roman" w:cs="Times New Roman"/>
          <w:color w:val="000000"/>
        </w:rPr>
        <w:t xml:space="preserve">multiple </w:t>
      </w:r>
      <w:r w:rsidR="00772342" w:rsidRPr="00253969">
        <w:rPr>
          <w:rFonts w:ascii="Times New Roman" w:hAnsi="Times New Roman" w:cs="Times New Roman"/>
          <w:color w:val="000000"/>
        </w:rPr>
        <w:t xml:space="preserve">cores were taken from </w:t>
      </w:r>
      <w:r w:rsidR="00664595">
        <w:rPr>
          <w:rFonts w:ascii="Times New Roman" w:hAnsi="Times New Roman" w:cs="Times New Roman"/>
          <w:color w:val="000000"/>
        </w:rPr>
        <w:t xml:space="preserve">three </w:t>
      </w:r>
      <w:r w:rsidR="00772342" w:rsidRPr="00253969">
        <w:rPr>
          <w:rFonts w:ascii="Times New Roman" w:hAnsi="Times New Roman" w:cs="Times New Roman"/>
          <w:color w:val="000000"/>
        </w:rPr>
        <w:t xml:space="preserve">Alba and </w:t>
      </w:r>
      <w:r w:rsidR="00664595">
        <w:rPr>
          <w:rFonts w:ascii="Times New Roman" w:hAnsi="Times New Roman" w:cs="Times New Roman"/>
          <w:color w:val="000000"/>
        </w:rPr>
        <w:t>three</w:t>
      </w:r>
      <w:r w:rsidR="00664595" w:rsidRPr="00253969">
        <w:rPr>
          <w:rFonts w:ascii="Times New Roman" w:hAnsi="Times New Roman" w:cs="Times New Roman"/>
          <w:color w:val="000000"/>
        </w:rPr>
        <w:t xml:space="preserve"> </w:t>
      </w:r>
      <w:r w:rsidR="00772342" w:rsidRPr="00253969">
        <w:rPr>
          <w:rFonts w:ascii="Times New Roman" w:hAnsi="Times New Roman" w:cs="Times New Roman"/>
          <w:color w:val="000000"/>
        </w:rPr>
        <w:t>Verdant bale</w:t>
      </w:r>
      <w:r w:rsidR="00664595">
        <w:rPr>
          <w:rFonts w:ascii="Times New Roman" w:hAnsi="Times New Roman" w:cs="Times New Roman"/>
          <w:color w:val="000000"/>
        </w:rPr>
        <w:t>s</w:t>
      </w:r>
      <w:r w:rsidR="00772342" w:rsidRPr="00253969">
        <w:rPr>
          <w:rFonts w:ascii="Times New Roman" w:hAnsi="Times New Roman" w:cs="Times New Roman"/>
          <w:color w:val="000000"/>
        </w:rPr>
        <w:t xml:space="preserve"> to estimate silage quality after</w:t>
      </w:r>
      <w:r w:rsidR="002E6C15" w:rsidRPr="00253969">
        <w:rPr>
          <w:rFonts w:ascii="Times New Roman" w:hAnsi="Times New Roman" w:cs="Times New Roman"/>
          <w:color w:val="000000"/>
        </w:rPr>
        <w:t xml:space="preserve"> </w:t>
      </w:r>
      <w:r w:rsidR="002E6C15" w:rsidRPr="002F28EC">
        <w:rPr>
          <w:rFonts w:ascii="Times New Roman" w:hAnsi="Times New Roman" w:cs="Times New Roman"/>
          <w:color w:val="000000"/>
        </w:rPr>
        <w:t xml:space="preserve">ensiling for </w:t>
      </w:r>
      <w:r w:rsidR="00207AAC" w:rsidRPr="002F28EC">
        <w:rPr>
          <w:rFonts w:ascii="Times New Roman" w:hAnsi="Times New Roman" w:cs="Times New Roman"/>
          <w:color w:val="000000"/>
        </w:rPr>
        <w:t>three</w:t>
      </w:r>
      <w:r w:rsidR="00FA232D" w:rsidRPr="002F28EC">
        <w:rPr>
          <w:rFonts w:ascii="Times New Roman" w:hAnsi="Times New Roman" w:cs="Times New Roman"/>
          <w:color w:val="000000"/>
        </w:rPr>
        <w:t xml:space="preserve"> month</w:t>
      </w:r>
      <w:r w:rsidR="00207AAC" w:rsidRPr="002F28EC">
        <w:rPr>
          <w:rFonts w:ascii="Times New Roman" w:hAnsi="Times New Roman" w:cs="Times New Roman"/>
          <w:color w:val="000000"/>
        </w:rPr>
        <w:t>s</w:t>
      </w:r>
      <w:r w:rsidR="00772342" w:rsidRPr="002F28EC">
        <w:rPr>
          <w:rFonts w:ascii="Times New Roman" w:hAnsi="Times New Roman" w:cs="Times New Roman"/>
          <w:color w:val="000000"/>
        </w:rPr>
        <w:t>.</w:t>
      </w:r>
      <w:r w:rsidR="00772342" w:rsidRPr="00253969">
        <w:rPr>
          <w:rFonts w:ascii="Times New Roman" w:hAnsi="Times New Roman" w:cs="Times New Roman"/>
          <w:color w:val="000000"/>
        </w:rPr>
        <w:t xml:space="preserve">  </w:t>
      </w:r>
      <w:r w:rsidR="00CF7113" w:rsidRPr="00253969">
        <w:rPr>
          <w:rFonts w:ascii="Times New Roman" w:hAnsi="Times New Roman" w:cs="Times New Roman"/>
          <w:color w:val="000000"/>
        </w:rPr>
        <w:t xml:space="preserve">Dry weight yield was </w:t>
      </w:r>
      <w:r w:rsidR="00E45BD7">
        <w:rPr>
          <w:rFonts w:ascii="Times New Roman" w:hAnsi="Times New Roman" w:cs="Times New Roman"/>
          <w:color w:val="000000"/>
        </w:rPr>
        <w:t>estimated based on the average percent</w:t>
      </w:r>
      <w:r w:rsidR="00CF7113" w:rsidRPr="00253969">
        <w:rPr>
          <w:rFonts w:ascii="Times New Roman" w:hAnsi="Times New Roman" w:cs="Times New Roman"/>
          <w:color w:val="000000"/>
        </w:rPr>
        <w:t xml:space="preserve"> moisture of the silage samples and the wet weight of the bales harvested from each field</w:t>
      </w:r>
      <w:r w:rsidR="00CF7113" w:rsidRPr="002F28EC">
        <w:rPr>
          <w:rFonts w:ascii="Times New Roman" w:hAnsi="Times New Roman" w:cs="Times New Roman"/>
          <w:color w:val="000000"/>
        </w:rPr>
        <w:t>.</w:t>
      </w:r>
      <w:r w:rsidR="00E62CFA" w:rsidRPr="002F28EC">
        <w:rPr>
          <w:rFonts w:ascii="Times New Roman" w:hAnsi="Times New Roman" w:cs="Times New Roman"/>
          <w:b/>
          <w:color w:val="000000"/>
        </w:rPr>
        <w:t xml:space="preserve"> </w:t>
      </w:r>
      <w:r w:rsidR="00E62CFA" w:rsidRPr="002F28EC">
        <w:rPr>
          <w:rFonts w:ascii="Times New Roman" w:hAnsi="Times New Roman" w:cs="Times New Roman"/>
          <w:color w:val="000000"/>
        </w:rPr>
        <w:t xml:space="preserve">Feed acceptability was compared by feeding bales of Verdant and Alba side by side to </w:t>
      </w:r>
      <w:r w:rsidR="00DA52B3" w:rsidRPr="002F28EC">
        <w:rPr>
          <w:rFonts w:ascii="Times New Roman" w:hAnsi="Times New Roman" w:cs="Times New Roman"/>
          <w:color w:val="000000"/>
        </w:rPr>
        <w:t xml:space="preserve">a </w:t>
      </w:r>
      <w:r w:rsidR="00E62CFA" w:rsidRPr="002F28EC">
        <w:rPr>
          <w:rFonts w:ascii="Times New Roman" w:hAnsi="Times New Roman" w:cs="Times New Roman"/>
          <w:color w:val="000000"/>
        </w:rPr>
        <w:t>herd of</w:t>
      </w:r>
      <w:r w:rsidR="00062790" w:rsidRPr="002F28EC">
        <w:rPr>
          <w:rFonts w:ascii="Times New Roman" w:hAnsi="Times New Roman" w:cs="Times New Roman"/>
          <w:color w:val="000000"/>
        </w:rPr>
        <w:t xml:space="preserve"> beef</w:t>
      </w:r>
      <w:r w:rsidR="00E62CFA" w:rsidRPr="002F28EC">
        <w:rPr>
          <w:rFonts w:ascii="Times New Roman" w:hAnsi="Times New Roman" w:cs="Times New Roman"/>
          <w:color w:val="000000"/>
        </w:rPr>
        <w:t xml:space="preserve"> cattle and noting preference.</w:t>
      </w:r>
      <w:r w:rsidR="00E62CFA">
        <w:rPr>
          <w:rFonts w:ascii="Times New Roman" w:hAnsi="Times New Roman" w:cs="Times New Roman"/>
          <w:color w:val="000000"/>
        </w:rPr>
        <w:t xml:space="preserve">  </w:t>
      </w:r>
    </w:p>
    <w:p w14:paraId="4FF7F966" w14:textId="77777777" w:rsidR="00E4048C" w:rsidRPr="00E4048C" w:rsidRDefault="00E4048C" w:rsidP="00F87873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7727A18E" w14:textId="77777777" w:rsidR="00A84A1C" w:rsidRDefault="00A84A1C" w:rsidP="00F87873">
      <w:pPr>
        <w:spacing w:line="48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Results and Discussion</w:t>
      </w:r>
    </w:p>
    <w:p w14:paraId="466DCD2E" w14:textId="3ECAC020" w:rsidR="00F87873" w:rsidRDefault="00772342" w:rsidP="00E21467">
      <w:pPr>
        <w:spacing w:line="480" w:lineRule="auto"/>
        <w:rPr>
          <w:rFonts w:ascii="Times New Roman" w:hAnsi="Times New Roman" w:cs="Times New Roman"/>
          <w:color w:val="000000"/>
        </w:rPr>
      </w:pPr>
      <w:r w:rsidRPr="00DB6B4E">
        <w:rPr>
          <w:rFonts w:ascii="Times New Roman" w:hAnsi="Times New Roman" w:cs="Times New Roman"/>
          <w:i/>
          <w:color w:val="000000"/>
        </w:rPr>
        <w:t xml:space="preserve">Organic </w:t>
      </w:r>
      <w:r w:rsidR="00F87873" w:rsidRPr="00DB6B4E">
        <w:rPr>
          <w:rFonts w:ascii="Times New Roman" w:hAnsi="Times New Roman" w:cs="Times New Roman"/>
          <w:i/>
          <w:color w:val="000000"/>
        </w:rPr>
        <w:t>Forage and Grain Quality</w:t>
      </w:r>
      <w:r w:rsidR="00E21467">
        <w:rPr>
          <w:rFonts w:ascii="Times New Roman" w:hAnsi="Times New Roman" w:cs="Times New Roman"/>
          <w:i/>
          <w:color w:val="000000"/>
        </w:rPr>
        <w:t>:</w:t>
      </w:r>
      <w:r w:rsidR="008027E4">
        <w:rPr>
          <w:rFonts w:ascii="Times New Roman" w:hAnsi="Times New Roman" w:cs="Times New Roman"/>
          <w:color w:val="000000"/>
        </w:rPr>
        <w:t xml:space="preserve"> </w:t>
      </w:r>
      <w:r w:rsidR="00F87873">
        <w:rPr>
          <w:rFonts w:ascii="Times New Roman" w:hAnsi="Times New Roman" w:cs="Times New Roman"/>
          <w:color w:val="000000"/>
        </w:rPr>
        <w:t xml:space="preserve">When harvested at </w:t>
      </w:r>
      <w:r w:rsidR="00EC0CE3">
        <w:rPr>
          <w:rFonts w:ascii="Times New Roman" w:hAnsi="Times New Roman" w:cs="Times New Roman"/>
          <w:color w:val="000000"/>
        </w:rPr>
        <w:t>heading</w:t>
      </w:r>
      <w:r w:rsidR="00C166A4">
        <w:rPr>
          <w:rFonts w:ascii="Times New Roman" w:hAnsi="Times New Roman" w:cs="Times New Roman"/>
          <w:color w:val="000000"/>
        </w:rPr>
        <w:t>,</w:t>
      </w:r>
      <w:r w:rsidR="00F87873">
        <w:rPr>
          <w:rFonts w:ascii="Times New Roman" w:hAnsi="Times New Roman" w:cs="Times New Roman"/>
          <w:color w:val="000000"/>
        </w:rPr>
        <w:t xml:space="preserve"> Alba had a dry forage yield and quality comparable to Verdant</w:t>
      </w:r>
      <w:r w:rsidR="002E3679">
        <w:rPr>
          <w:rFonts w:ascii="Times New Roman" w:hAnsi="Times New Roman" w:cs="Times New Roman"/>
          <w:color w:val="000000"/>
        </w:rPr>
        <w:t xml:space="preserve"> </w:t>
      </w:r>
      <w:r w:rsidR="008A3318">
        <w:rPr>
          <w:rFonts w:ascii="Times New Roman" w:hAnsi="Times New Roman" w:cs="Times New Roman"/>
          <w:color w:val="000000"/>
        </w:rPr>
        <w:t>(Table 1)</w:t>
      </w:r>
      <w:r w:rsidR="002E3679">
        <w:rPr>
          <w:rFonts w:ascii="Times New Roman" w:hAnsi="Times New Roman" w:cs="Times New Roman"/>
          <w:color w:val="000000"/>
        </w:rPr>
        <w:t xml:space="preserve">. </w:t>
      </w:r>
      <w:r w:rsidR="00EC0CE3">
        <w:rPr>
          <w:rFonts w:ascii="Times New Roman" w:hAnsi="Times New Roman" w:cs="Times New Roman"/>
          <w:color w:val="000000"/>
        </w:rPr>
        <w:t xml:space="preserve">Alba had significantly higher grain </w:t>
      </w:r>
      <w:r w:rsidR="00EC0CE3" w:rsidRPr="002F28EC">
        <w:rPr>
          <w:rFonts w:ascii="Times New Roman" w:hAnsi="Times New Roman" w:cs="Times New Roman"/>
          <w:color w:val="000000"/>
        </w:rPr>
        <w:t xml:space="preserve">yield </w:t>
      </w:r>
      <w:r w:rsidR="006A63E3" w:rsidRPr="002F28EC">
        <w:rPr>
          <w:rFonts w:ascii="Times New Roman" w:hAnsi="Times New Roman" w:cs="Times New Roman"/>
          <w:color w:val="000000"/>
        </w:rPr>
        <w:t xml:space="preserve">(Table </w:t>
      </w:r>
      <w:r w:rsidR="008A3318" w:rsidRPr="002F28EC">
        <w:rPr>
          <w:rFonts w:ascii="Times New Roman" w:hAnsi="Times New Roman" w:cs="Times New Roman"/>
          <w:color w:val="000000"/>
        </w:rPr>
        <w:t>2</w:t>
      </w:r>
      <w:r w:rsidR="00EC0CE3" w:rsidRPr="002F28EC">
        <w:rPr>
          <w:rFonts w:ascii="Times New Roman" w:hAnsi="Times New Roman" w:cs="Times New Roman"/>
          <w:color w:val="000000"/>
        </w:rPr>
        <w:t xml:space="preserve">). </w:t>
      </w:r>
      <w:r w:rsidR="00F87873" w:rsidRPr="002F28EC">
        <w:rPr>
          <w:rFonts w:ascii="Times New Roman" w:hAnsi="Times New Roman" w:cs="Times New Roman"/>
          <w:color w:val="000000"/>
        </w:rPr>
        <w:t>In this</w:t>
      </w:r>
      <w:r w:rsidR="00F87873">
        <w:rPr>
          <w:rFonts w:ascii="Times New Roman" w:hAnsi="Times New Roman" w:cs="Times New Roman"/>
          <w:color w:val="000000"/>
        </w:rPr>
        <w:t xml:space="preserve"> trial</w:t>
      </w:r>
      <w:r w:rsidR="00CF7113">
        <w:rPr>
          <w:rFonts w:ascii="Times New Roman" w:hAnsi="Times New Roman" w:cs="Times New Roman"/>
          <w:color w:val="000000"/>
        </w:rPr>
        <w:t xml:space="preserve"> forage quality was superior to reference barley </w:t>
      </w:r>
      <w:r w:rsidR="008A3318">
        <w:rPr>
          <w:rFonts w:ascii="Times New Roman" w:hAnsi="Times New Roman" w:cs="Times New Roman"/>
          <w:color w:val="000000"/>
        </w:rPr>
        <w:t>silage</w:t>
      </w:r>
      <w:r w:rsidR="00CF7113">
        <w:rPr>
          <w:rFonts w:ascii="Times New Roman" w:hAnsi="Times New Roman" w:cs="Times New Roman"/>
          <w:color w:val="000000"/>
        </w:rPr>
        <w:t xml:space="preserve"> values</w:t>
      </w:r>
      <w:r w:rsidR="00BD1B0B">
        <w:rPr>
          <w:rFonts w:ascii="Times New Roman" w:hAnsi="Times New Roman" w:cs="Times New Roman"/>
          <w:color w:val="000000"/>
        </w:rPr>
        <w:t xml:space="preserve"> </w:t>
      </w:r>
      <w:r w:rsidR="00E6081D">
        <w:rPr>
          <w:rFonts w:ascii="Times New Roman" w:hAnsi="Times New Roman" w:cs="Times New Roman"/>
          <w:color w:val="000000"/>
        </w:rPr>
        <w:t xml:space="preserve">and </w:t>
      </w:r>
      <w:r w:rsidR="00F87873">
        <w:rPr>
          <w:rFonts w:ascii="Times New Roman" w:hAnsi="Times New Roman" w:cs="Times New Roman"/>
          <w:color w:val="000000"/>
        </w:rPr>
        <w:t>Alba grain feed quality compared favorably with reference barley feed values</w:t>
      </w:r>
      <w:r w:rsidR="00E01BE5">
        <w:rPr>
          <w:rFonts w:ascii="Times New Roman" w:hAnsi="Times New Roman" w:cs="Times New Roman"/>
          <w:color w:val="000000"/>
        </w:rPr>
        <w:t>, except crude protein</w:t>
      </w:r>
      <w:r w:rsidR="00916C53">
        <w:rPr>
          <w:rFonts w:ascii="Times New Roman" w:hAnsi="Times New Roman" w:cs="Times New Roman"/>
          <w:color w:val="000000"/>
        </w:rPr>
        <w:t>,</w:t>
      </w:r>
      <w:r w:rsidR="00E01BE5">
        <w:rPr>
          <w:rFonts w:ascii="Times New Roman" w:hAnsi="Times New Roman" w:cs="Times New Roman"/>
          <w:color w:val="000000"/>
        </w:rPr>
        <w:t xml:space="preserve"> which was about 1% lower</w:t>
      </w:r>
      <w:r w:rsidR="00F87873">
        <w:rPr>
          <w:rFonts w:ascii="Times New Roman" w:hAnsi="Times New Roman" w:cs="Times New Roman"/>
          <w:color w:val="000000"/>
        </w:rPr>
        <w:t xml:space="preserve"> </w:t>
      </w:r>
      <w:r w:rsidR="00E20F85">
        <w:rPr>
          <w:rFonts w:ascii="Times New Roman" w:hAnsi="Times New Roman" w:cs="Times New Roman"/>
          <w:color w:val="000000"/>
        </w:rPr>
        <w:fldChar w:fldCharType="begin"/>
      </w:r>
      <w:r w:rsidR="00B63252">
        <w:rPr>
          <w:rFonts w:ascii="Times New Roman" w:hAnsi="Times New Roman" w:cs="Times New Roman"/>
          <w:color w:val="000000"/>
        </w:rPr>
        <w:instrText xml:space="preserve"> ADDIN ZOTERO_ITEM CSL_CITATION {"citationID":"itp0kBAM","properties":{"formattedCitation":"(Stanton and LeValley 2010)","plainCitation":"(Stanton and LeValley 2010)"},"citationItems":[{"id":1142,"uris":["http://zotero.org/users/local/dq4TfxJk/items/9DHMZ587"],"uri":["http://zotero.org/users/local/dq4TfxJk/items/9DHMZ587"],"itemData":{"id":1142,"type":"article-journal","title":"Feed composition for cattle and sheep","container-title":"Colorado State University Extension","volume":"Fact Sheet No. 1.615","URL":"http://www.ext.colostate.edu/pubs/livestk/01615.pdf","author":[{"family":"Stanton","given":"T.L."},{"family":"LeValley","given":"S."}],"issued":{"date-parts":[["2010"]]},"accessed":{"date-parts":[["2014",4,16]]}}}],"schema":"https://github.com/citation-style-language/schema/raw/master/csl-citation.json"} </w:instrText>
      </w:r>
      <w:r w:rsidR="00E20F85">
        <w:rPr>
          <w:rFonts w:ascii="Times New Roman" w:hAnsi="Times New Roman" w:cs="Times New Roman"/>
          <w:color w:val="000000"/>
        </w:rPr>
        <w:fldChar w:fldCharType="separate"/>
      </w:r>
      <w:r w:rsidR="00B63252">
        <w:rPr>
          <w:rFonts w:ascii="Times New Roman" w:hAnsi="Times New Roman" w:cs="Times New Roman"/>
          <w:noProof/>
          <w:color w:val="000000"/>
        </w:rPr>
        <w:t>(Stanton and LeValley 2010)</w:t>
      </w:r>
      <w:r w:rsidR="00E20F85">
        <w:rPr>
          <w:rFonts w:ascii="Times New Roman" w:hAnsi="Times New Roman" w:cs="Times New Roman"/>
          <w:color w:val="000000"/>
        </w:rPr>
        <w:fldChar w:fldCharType="end"/>
      </w:r>
      <w:r w:rsidR="00F87873">
        <w:rPr>
          <w:rFonts w:ascii="Times New Roman" w:hAnsi="Times New Roman" w:cs="Times New Roman"/>
          <w:color w:val="000000"/>
        </w:rPr>
        <w:t xml:space="preserve">. </w:t>
      </w:r>
    </w:p>
    <w:p w14:paraId="7D653CA4" w14:textId="77777777" w:rsidR="00E6081D" w:rsidRDefault="00E6081D" w:rsidP="00F87873">
      <w:pPr>
        <w:spacing w:line="480" w:lineRule="auto"/>
        <w:ind w:firstLine="709"/>
        <w:rPr>
          <w:rFonts w:ascii="Times New Roman" w:hAnsi="Times New Roman" w:cs="Times New Roman"/>
          <w:color w:val="000000"/>
        </w:rPr>
      </w:pPr>
    </w:p>
    <w:p w14:paraId="2FD4651A" w14:textId="77777777" w:rsidR="000E0604" w:rsidRDefault="00772342" w:rsidP="00500348">
      <w:pPr>
        <w:spacing w:line="480" w:lineRule="auto"/>
        <w:rPr>
          <w:rFonts w:ascii="Times New Roman" w:hAnsi="Times New Roman" w:cs="Times New Roman"/>
          <w:color w:val="000000"/>
        </w:rPr>
      </w:pPr>
      <w:r w:rsidRPr="00DB6B4E">
        <w:rPr>
          <w:rFonts w:ascii="Times New Roman" w:hAnsi="Times New Roman" w:cs="Times New Roman"/>
          <w:i/>
          <w:color w:val="000000"/>
        </w:rPr>
        <w:t xml:space="preserve">Conventional Field </w:t>
      </w:r>
      <w:r w:rsidR="00DB6B4E">
        <w:rPr>
          <w:rFonts w:ascii="Times New Roman" w:hAnsi="Times New Roman" w:cs="Times New Roman"/>
          <w:i/>
          <w:color w:val="000000"/>
        </w:rPr>
        <w:t>Yield and Quality</w:t>
      </w:r>
      <w:r w:rsidRPr="00DB6B4E">
        <w:rPr>
          <w:rFonts w:ascii="Times New Roman" w:hAnsi="Times New Roman" w:cs="Times New Roman"/>
          <w:i/>
          <w:color w:val="000000"/>
        </w:rPr>
        <w:t>:</w:t>
      </w:r>
      <w:r w:rsidR="00A17628">
        <w:rPr>
          <w:rFonts w:ascii="Times New Roman" w:hAnsi="Times New Roman" w:cs="Times New Roman"/>
          <w:i/>
          <w:color w:val="000000"/>
        </w:rPr>
        <w:t xml:space="preserve"> </w:t>
      </w:r>
      <w:r w:rsidR="00A02220">
        <w:rPr>
          <w:rFonts w:ascii="Times New Roman" w:hAnsi="Times New Roman" w:cs="Times New Roman"/>
          <w:color w:val="000000"/>
        </w:rPr>
        <w:t xml:space="preserve">This </w:t>
      </w:r>
      <w:r w:rsidR="000E0604">
        <w:rPr>
          <w:rFonts w:ascii="Times New Roman" w:hAnsi="Times New Roman" w:cs="Times New Roman"/>
          <w:color w:val="000000"/>
        </w:rPr>
        <w:t xml:space="preserve">trial demonstrated the feasibility of </w:t>
      </w:r>
      <w:r w:rsidR="000E0604">
        <w:rPr>
          <w:rFonts w:ascii="Times New Roman" w:hAnsi="Times New Roman" w:cs="Times New Roman"/>
          <w:color w:val="000000"/>
        </w:rPr>
        <w:lastRenderedPageBreak/>
        <w:t xml:space="preserve">harvesting barley for forage as wrapped </w:t>
      </w:r>
      <w:r w:rsidR="00A02220" w:rsidRPr="002F28EC">
        <w:rPr>
          <w:rFonts w:ascii="Times New Roman" w:hAnsi="Times New Roman" w:cs="Times New Roman"/>
          <w:color w:val="000000"/>
        </w:rPr>
        <w:t xml:space="preserve">silage </w:t>
      </w:r>
      <w:r w:rsidR="000E0604" w:rsidRPr="002F28EC">
        <w:rPr>
          <w:rFonts w:ascii="Times New Roman" w:hAnsi="Times New Roman" w:cs="Times New Roman"/>
          <w:color w:val="000000"/>
        </w:rPr>
        <w:t>bales</w:t>
      </w:r>
      <w:r w:rsidR="00401E5F" w:rsidRPr="002F28EC">
        <w:rPr>
          <w:rFonts w:ascii="Times New Roman" w:hAnsi="Times New Roman" w:cs="Times New Roman"/>
          <w:color w:val="000000"/>
        </w:rPr>
        <w:t xml:space="preserve"> in the maritime Pacific Northwest</w:t>
      </w:r>
      <w:r w:rsidR="00EC0CE3" w:rsidRPr="002F28EC">
        <w:rPr>
          <w:rFonts w:ascii="Times New Roman" w:hAnsi="Times New Roman" w:cs="Times New Roman"/>
          <w:color w:val="000000"/>
        </w:rPr>
        <w:t xml:space="preserve"> (Figure</w:t>
      </w:r>
      <w:r w:rsidR="00401E5F" w:rsidRPr="002F28EC">
        <w:rPr>
          <w:rFonts w:ascii="Times New Roman" w:hAnsi="Times New Roman" w:cs="Times New Roman"/>
          <w:color w:val="000000"/>
        </w:rPr>
        <w:t>s</w:t>
      </w:r>
      <w:r w:rsidR="00EC0CE3" w:rsidRPr="002F28EC">
        <w:rPr>
          <w:rFonts w:ascii="Times New Roman" w:hAnsi="Times New Roman" w:cs="Times New Roman"/>
          <w:color w:val="000000"/>
        </w:rPr>
        <w:t xml:space="preserve"> 1</w:t>
      </w:r>
      <w:r w:rsidR="00401E5F" w:rsidRPr="002F28EC">
        <w:rPr>
          <w:rFonts w:ascii="Times New Roman" w:hAnsi="Times New Roman" w:cs="Times New Roman"/>
          <w:color w:val="000000"/>
        </w:rPr>
        <w:t>-4</w:t>
      </w:r>
      <w:r w:rsidR="00EC0CE3" w:rsidRPr="002F28EC">
        <w:rPr>
          <w:rFonts w:ascii="Times New Roman" w:hAnsi="Times New Roman" w:cs="Times New Roman"/>
          <w:color w:val="000000"/>
        </w:rPr>
        <w:t>)</w:t>
      </w:r>
      <w:r w:rsidR="00CF7113" w:rsidRPr="002F28EC">
        <w:rPr>
          <w:rFonts w:ascii="Times New Roman" w:hAnsi="Times New Roman" w:cs="Times New Roman"/>
          <w:color w:val="000000"/>
        </w:rPr>
        <w:t xml:space="preserve">.  Estimated </w:t>
      </w:r>
      <w:r w:rsidR="00E3602A" w:rsidRPr="002F28EC">
        <w:rPr>
          <w:rFonts w:ascii="Times New Roman" w:hAnsi="Times New Roman" w:cs="Times New Roman"/>
          <w:color w:val="000000"/>
        </w:rPr>
        <w:t xml:space="preserve">dry matter </w:t>
      </w:r>
      <w:r w:rsidR="00CF7113" w:rsidRPr="002F28EC">
        <w:rPr>
          <w:rFonts w:ascii="Times New Roman" w:hAnsi="Times New Roman" w:cs="Times New Roman"/>
          <w:color w:val="000000"/>
        </w:rPr>
        <w:t>yield was considerably higher for Alba</w:t>
      </w:r>
      <w:r w:rsidR="00E3602A" w:rsidRPr="002F28EC">
        <w:rPr>
          <w:rFonts w:ascii="Times New Roman" w:hAnsi="Times New Roman" w:cs="Times New Roman"/>
          <w:color w:val="000000"/>
        </w:rPr>
        <w:t xml:space="preserve"> (Table </w:t>
      </w:r>
      <w:r w:rsidR="008A3318" w:rsidRPr="002F28EC">
        <w:rPr>
          <w:rFonts w:ascii="Times New Roman" w:hAnsi="Times New Roman" w:cs="Times New Roman"/>
          <w:color w:val="000000"/>
        </w:rPr>
        <w:t>3</w:t>
      </w:r>
      <w:r w:rsidR="00E3602A" w:rsidRPr="002F28EC">
        <w:rPr>
          <w:rFonts w:ascii="Times New Roman" w:hAnsi="Times New Roman" w:cs="Times New Roman"/>
          <w:color w:val="000000"/>
        </w:rPr>
        <w:t>)</w:t>
      </w:r>
      <w:r w:rsidR="00CF7113" w:rsidRPr="002F28EC">
        <w:rPr>
          <w:rFonts w:ascii="Times New Roman" w:hAnsi="Times New Roman" w:cs="Times New Roman"/>
          <w:color w:val="000000"/>
        </w:rPr>
        <w:t xml:space="preserve">, however this is likely due to differences in planting date and management between the two fields. </w:t>
      </w:r>
      <w:r w:rsidR="00BA759A" w:rsidRPr="002F28EC">
        <w:rPr>
          <w:rFonts w:ascii="Times New Roman" w:hAnsi="Times New Roman" w:cs="Times New Roman"/>
          <w:color w:val="000000"/>
        </w:rPr>
        <w:t>The stand of the Verdant field was reduced due to heavy rainfall and waterlogging immediately following</w:t>
      </w:r>
      <w:r w:rsidR="00BA759A">
        <w:rPr>
          <w:rFonts w:ascii="Times New Roman" w:hAnsi="Times New Roman" w:cs="Times New Roman"/>
          <w:color w:val="000000"/>
        </w:rPr>
        <w:t xml:space="preserve"> planting. </w:t>
      </w:r>
      <w:r w:rsidR="00CF7113">
        <w:rPr>
          <w:rFonts w:ascii="Times New Roman" w:hAnsi="Times New Roman" w:cs="Times New Roman"/>
          <w:color w:val="000000"/>
        </w:rPr>
        <w:t xml:space="preserve">Verdant had superior silage </w:t>
      </w:r>
      <w:r w:rsidR="000B5C1F">
        <w:rPr>
          <w:rFonts w:ascii="Times New Roman" w:hAnsi="Times New Roman" w:cs="Times New Roman"/>
          <w:color w:val="000000"/>
        </w:rPr>
        <w:t>quality</w:t>
      </w:r>
      <w:r w:rsidR="00CF7113">
        <w:rPr>
          <w:rFonts w:ascii="Times New Roman" w:hAnsi="Times New Roman" w:cs="Times New Roman"/>
          <w:color w:val="000000"/>
        </w:rPr>
        <w:t xml:space="preserve">, </w:t>
      </w:r>
      <w:r w:rsidR="00BA759A">
        <w:rPr>
          <w:rFonts w:ascii="Times New Roman" w:hAnsi="Times New Roman" w:cs="Times New Roman"/>
          <w:color w:val="000000"/>
        </w:rPr>
        <w:t xml:space="preserve">which </w:t>
      </w:r>
      <w:r w:rsidR="0070391C">
        <w:rPr>
          <w:rFonts w:ascii="Times New Roman" w:hAnsi="Times New Roman" w:cs="Times New Roman"/>
          <w:color w:val="000000"/>
        </w:rPr>
        <w:t>could</w:t>
      </w:r>
      <w:r w:rsidR="00BA759A">
        <w:rPr>
          <w:rFonts w:ascii="Times New Roman" w:hAnsi="Times New Roman" w:cs="Times New Roman"/>
          <w:color w:val="000000"/>
        </w:rPr>
        <w:t xml:space="preserve"> be attributed to differences in the growth stage of the harvested </w:t>
      </w:r>
      <w:r w:rsidR="00A02220">
        <w:rPr>
          <w:rFonts w:ascii="Times New Roman" w:hAnsi="Times New Roman" w:cs="Times New Roman"/>
          <w:color w:val="000000"/>
        </w:rPr>
        <w:t>fields</w:t>
      </w:r>
      <w:r w:rsidR="00BA759A">
        <w:rPr>
          <w:rFonts w:ascii="Times New Roman" w:hAnsi="Times New Roman" w:cs="Times New Roman"/>
          <w:color w:val="000000"/>
        </w:rPr>
        <w:t xml:space="preserve">. </w:t>
      </w:r>
      <w:r w:rsidR="00E4048C">
        <w:rPr>
          <w:rFonts w:ascii="Times New Roman" w:hAnsi="Times New Roman" w:cs="Times New Roman"/>
          <w:color w:val="000000"/>
        </w:rPr>
        <w:t>All measurements of quality were equivalent or superior to reference values for barley silage</w:t>
      </w:r>
      <w:r w:rsidR="00B63252">
        <w:rPr>
          <w:rFonts w:ascii="Times New Roman" w:hAnsi="Times New Roman" w:cs="Times New Roman"/>
          <w:color w:val="000000"/>
        </w:rPr>
        <w:t xml:space="preserve"> </w:t>
      </w:r>
      <w:r w:rsidR="00E20F85">
        <w:rPr>
          <w:rFonts w:ascii="Times New Roman" w:hAnsi="Times New Roman" w:cs="Times New Roman"/>
          <w:color w:val="000000"/>
        </w:rPr>
        <w:fldChar w:fldCharType="begin"/>
      </w:r>
      <w:r w:rsidR="00B63252">
        <w:rPr>
          <w:rFonts w:ascii="Times New Roman" w:hAnsi="Times New Roman" w:cs="Times New Roman"/>
          <w:color w:val="000000"/>
        </w:rPr>
        <w:instrText xml:space="preserve"> ADDIN ZOTERO_ITEM CSL_CITATION {"citationID":"T7v1rAas","properties":{"formattedCitation":"(Stanton and LeValley 2010)","plainCitation":"(Stanton and LeValley 2010)"},"citationItems":[{"id":1142,"uris":["http://zotero.org/users/local/dq4TfxJk/items/9DHMZ587"],"uri":["http://zotero.org/users/local/dq4TfxJk/items/9DHMZ587"],"itemData":{"id":1142,"type":"article-journal","title":"Feed composition for cattle and sheep","container-title":"Colorado State University Extension","volume":"Fact Sheet No. 1.615","URL":"http://www.ext.colostate.edu/pubs/livestk/01615.pdf","author":[{"family":"Stanton","given":"T.L."},{"family":"LeValley","given":"S."}],"issued":{"date-parts":[["2010"]]},"accessed":{"date-parts":[["2014",4,16]]}}}],"schema":"https://github.com/citation-style-language/schema/raw/master/csl-citation.json"} </w:instrText>
      </w:r>
      <w:r w:rsidR="00E20F85">
        <w:rPr>
          <w:rFonts w:ascii="Times New Roman" w:hAnsi="Times New Roman" w:cs="Times New Roman"/>
          <w:color w:val="000000"/>
        </w:rPr>
        <w:fldChar w:fldCharType="separate"/>
      </w:r>
      <w:r w:rsidR="00B63252">
        <w:rPr>
          <w:rFonts w:ascii="Times New Roman" w:hAnsi="Times New Roman" w:cs="Times New Roman"/>
          <w:noProof/>
          <w:color w:val="000000"/>
        </w:rPr>
        <w:t>(Stanton and LeValley 2010)</w:t>
      </w:r>
      <w:r w:rsidR="00E20F85">
        <w:rPr>
          <w:rFonts w:ascii="Times New Roman" w:hAnsi="Times New Roman" w:cs="Times New Roman"/>
          <w:color w:val="000000"/>
        </w:rPr>
        <w:fldChar w:fldCharType="end"/>
      </w:r>
      <w:r w:rsidR="00B63252">
        <w:rPr>
          <w:rFonts w:ascii="Times New Roman" w:hAnsi="Times New Roman" w:cs="Times New Roman"/>
          <w:color w:val="000000"/>
        </w:rPr>
        <w:t xml:space="preserve">.  </w:t>
      </w:r>
      <w:r w:rsidR="00BA759A">
        <w:rPr>
          <w:rFonts w:ascii="Times New Roman" w:hAnsi="Times New Roman" w:cs="Times New Roman"/>
          <w:color w:val="000000"/>
        </w:rPr>
        <w:t>In</w:t>
      </w:r>
      <w:r w:rsidR="000E0604">
        <w:rPr>
          <w:rFonts w:ascii="Times New Roman" w:hAnsi="Times New Roman" w:cs="Times New Roman"/>
          <w:color w:val="000000"/>
        </w:rPr>
        <w:t xml:space="preserve"> observational feeding tr</w:t>
      </w:r>
      <w:r>
        <w:rPr>
          <w:rFonts w:ascii="Times New Roman" w:hAnsi="Times New Roman" w:cs="Times New Roman"/>
          <w:color w:val="000000"/>
        </w:rPr>
        <w:t>i</w:t>
      </w:r>
      <w:r w:rsidR="00BA759A">
        <w:rPr>
          <w:rFonts w:ascii="Times New Roman" w:hAnsi="Times New Roman" w:cs="Times New Roman"/>
          <w:color w:val="000000"/>
        </w:rPr>
        <w:t xml:space="preserve">als the </w:t>
      </w:r>
      <w:r w:rsidR="0070391C">
        <w:rPr>
          <w:rFonts w:ascii="Times New Roman" w:hAnsi="Times New Roman" w:cs="Times New Roman"/>
          <w:color w:val="000000"/>
        </w:rPr>
        <w:t>cattle</w:t>
      </w:r>
      <w:r w:rsidR="00BA759A">
        <w:rPr>
          <w:rFonts w:ascii="Times New Roman" w:hAnsi="Times New Roman" w:cs="Times New Roman"/>
          <w:color w:val="000000"/>
        </w:rPr>
        <w:t xml:space="preserve"> preferred Verdant, t</w:t>
      </w:r>
      <w:r w:rsidR="000E0604">
        <w:rPr>
          <w:rFonts w:ascii="Times New Roman" w:hAnsi="Times New Roman" w:cs="Times New Roman"/>
          <w:color w:val="000000"/>
        </w:rPr>
        <w:t>his is likely due to the presence</w:t>
      </w:r>
      <w:r w:rsidR="00BD1B0B">
        <w:rPr>
          <w:rFonts w:ascii="Times New Roman" w:hAnsi="Times New Roman" w:cs="Times New Roman"/>
          <w:color w:val="000000"/>
        </w:rPr>
        <w:t xml:space="preserve"> of</w:t>
      </w:r>
      <w:r w:rsidR="000E0604">
        <w:rPr>
          <w:rFonts w:ascii="Times New Roman" w:hAnsi="Times New Roman" w:cs="Times New Roman"/>
          <w:color w:val="000000"/>
        </w:rPr>
        <w:t xml:space="preserve"> awns in the Alba forage</w:t>
      </w:r>
      <w:r w:rsidR="00EC0CE3">
        <w:rPr>
          <w:rFonts w:ascii="Times New Roman" w:hAnsi="Times New Roman" w:cs="Times New Roman"/>
          <w:color w:val="000000"/>
        </w:rPr>
        <w:t>,</w:t>
      </w:r>
      <w:r w:rsidR="000E0604">
        <w:rPr>
          <w:rFonts w:ascii="Times New Roman" w:hAnsi="Times New Roman" w:cs="Times New Roman"/>
          <w:color w:val="000000"/>
        </w:rPr>
        <w:t xml:space="preserve"> which can irritate cattle and highlights the importance of harvesting Alba at an early growth stage. </w:t>
      </w:r>
    </w:p>
    <w:p w14:paraId="0237644D" w14:textId="77777777" w:rsidR="00772342" w:rsidRDefault="00772342" w:rsidP="00BD2711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220F86E3" w14:textId="77777777" w:rsidR="00772342" w:rsidRDefault="00772342" w:rsidP="00772342">
      <w:pPr>
        <w:spacing w:line="48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Conclusions</w:t>
      </w:r>
    </w:p>
    <w:p w14:paraId="48B66CB0" w14:textId="77777777" w:rsidR="0036476A" w:rsidRDefault="00772342" w:rsidP="008D211E">
      <w:pPr>
        <w:spacing w:line="48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Winter barley varieties Alba and Verdant </w:t>
      </w:r>
      <w:r w:rsidR="00E6081D">
        <w:rPr>
          <w:rFonts w:ascii="Times New Roman" w:hAnsi="Times New Roman" w:cs="Times New Roman"/>
          <w:color w:val="000000"/>
        </w:rPr>
        <w:t xml:space="preserve">produced acceptable yields and quality when </w:t>
      </w:r>
      <w:r w:rsidR="00F671AC">
        <w:rPr>
          <w:rFonts w:ascii="Times New Roman" w:hAnsi="Times New Roman" w:cs="Times New Roman"/>
          <w:color w:val="000000"/>
        </w:rPr>
        <w:t>grown in well-</w:t>
      </w:r>
      <w:r w:rsidR="00ED36E9">
        <w:rPr>
          <w:rFonts w:ascii="Times New Roman" w:hAnsi="Times New Roman" w:cs="Times New Roman"/>
          <w:color w:val="000000"/>
        </w:rPr>
        <w:t>drained</w:t>
      </w:r>
      <w:r w:rsidR="00954B43">
        <w:rPr>
          <w:rFonts w:ascii="Times New Roman" w:hAnsi="Times New Roman" w:cs="Times New Roman"/>
          <w:color w:val="000000"/>
        </w:rPr>
        <w:t xml:space="preserve"> conventional and certified organic</w:t>
      </w:r>
      <w:r w:rsidR="00E6081D">
        <w:rPr>
          <w:rFonts w:ascii="Times New Roman" w:hAnsi="Times New Roman" w:cs="Times New Roman"/>
          <w:color w:val="000000"/>
        </w:rPr>
        <w:t xml:space="preserve"> trial</w:t>
      </w:r>
      <w:r w:rsidR="00E01BE5">
        <w:rPr>
          <w:rFonts w:ascii="Times New Roman" w:hAnsi="Times New Roman" w:cs="Times New Roman"/>
          <w:color w:val="000000"/>
        </w:rPr>
        <w:t>s</w:t>
      </w:r>
      <w:r w:rsidR="00E6081D">
        <w:rPr>
          <w:rFonts w:ascii="Times New Roman" w:hAnsi="Times New Roman" w:cs="Times New Roman"/>
          <w:color w:val="000000"/>
        </w:rPr>
        <w:t>.  Stand loss due to soil saturation immediately following planting reduced the</w:t>
      </w:r>
      <w:r w:rsidR="008B5B65">
        <w:rPr>
          <w:rFonts w:ascii="Times New Roman" w:hAnsi="Times New Roman" w:cs="Times New Roman"/>
          <w:color w:val="000000"/>
        </w:rPr>
        <w:t xml:space="preserve"> forage</w:t>
      </w:r>
      <w:r w:rsidR="00954B43">
        <w:rPr>
          <w:rFonts w:ascii="Times New Roman" w:hAnsi="Times New Roman" w:cs="Times New Roman"/>
          <w:color w:val="000000"/>
        </w:rPr>
        <w:t xml:space="preserve"> yield of Verdant and demonstrates the importance of</w:t>
      </w:r>
      <w:r w:rsidR="00E01BE5">
        <w:rPr>
          <w:rFonts w:ascii="Times New Roman" w:hAnsi="Times New Roman" w:cs="Times New Roman"/>
          <w:color w:val="000000"/>
        </w:rPr>
        <w:t xml:space="preserve"> planting winter barley in well-</w:t>
      </w:r>
      <w:r w:rsidR="00954B43">
        <w:rPr>
          <w:rFonts w:ascii="Times New Roman" w:hAnsi="Times New Roman" w:cs="Times New Roman"/>
          <w:color w:val="000000"/>
        </w:rPr>
        <w:t xml:space="preserve">drained soils. </w:t>
      </w:r>
      <w:r w:rsidR="00E6081D" w:rsidRPr="00C4351C">
        <w:rPr>
          <w:rFonts w:ascii="Times New Roman" w:hAnsi="Times New Roman" w:cs="Times New Roman"/>
          <w:color w:val="000000"/>
        </w:rPr>
        <w:t>Verdant is preferred for forage production due to the absence of awns</w:t>
      </w:r>
      <w:r w:rsidR="00E6081D">
        <w:rPr>
          <w:rFonts w:ascii="Times New Roman" w:hAnsi="Times New Roman" w:cs="Times New Roman"/>
          <w:color w:val="000000"/>
        </w:rPr>
        <w:t>, however</w:t>
      </w:r>
      <w:r w:rsidR="00916C53">
        <w:rPr>
          <w:rFonts w:ascii="Times New Roman" w:hAnsi="Times New Roman" w:cs="Times New Roman"/>
          <w:color w:val="000000"/>
        </w:rPr>
        <w:t xml:space="preserve"> it</w:t>
      </w:r>
      <w:r w:rsidR="00E6081D">
        <w:rPr>
          <w:rFonts w:ascii="Times New Roman" w:hAnsi="Times New Roman" w:cs="Times New Roman"/>
          <w:color w:val="000000"/>
        </w:rPr>
        <w:t xml:space="preserve"> produced less grain</w:t>
      </w:r>
      <w:r w:rsidR="00E6081D" w:rsidRPr="00C4351C">
        <w:rPr>
          <w:rFonts w:ascii="Times New Roman" w:hAnsi="Times New Roman" w:cs="Times New Roman"/>
          <w:color w:val="000000"/>
        </w:rPr>
        <w:t xml:space="preserve">. Growers interested in </w:t>
      </w:r>
      <w:r w:rsidR="00E6081D">
        <w:rPr>
          <w:rFonts w:ascii="Times New Roman" w:hAnsi="Times New Roman" w:cs="Times New Roman"/>
          <w:color w:val="000000"/>
        </w:rPr>
        <w:t>having the option of forage or grain harvest</w:t>
      </w:r>
      <w:r w:rsidR="00E6081D" w:rsidRPr="00C4351C">
        <w:rPr>
          <w:rFonts w:ascii="Times New Roman" w:hAnsi="Times New Roman" w:cs="Times New Roman"/>
          <w:color w:val="000000"/>
        </w:rPr>
        <w:t xml:space="preserve"> may consider growing Alba, however</w:t>
      </w:r>
      <w:r w:rsidR="00E6081D">
        <w:rPr>
          <w:rFonts w:ascii="Times New Roman" w:hAnsi="Times New Roman" w:cs="Times New Roman"/>
          <w:color w:val="000000"/>
        </w:rPr>
        <w:t xml:space="preserve"> </w:t>
      </w:r>
      <w:r w:rsidR="00E6081D" w:rsidRPr="00C4351C">
        <w:rPr>
          <w:rFonts w:ascii="Times New Roman" w:hAnsi="Times New Roman" w:cs="Times New Roman"/>
          <w:color w:val="000000"/>
        </w:rPr>
        <w:t>forage harvest should be timed prior to heading.</w:t>
      </w:r>
      <w:r w:rsidR="00143605">
        <w:rPr>
          <w:rFonts w:ascii="Times New Roman" w:hAnsi="Times New Roman" w:cs="Times New Roman"/>
          <w:color w:val="000000"/>
        </w:rPr>
        <w:t xml:space="preserve"> </w:t>
      </w:r>
    </w:p>
    <w:p w14:paraId="2250368E" w14:textId="77777777" w:rsidR="008027E4" w:rsidRPr="00DB6B4E" w:rsidRDefault="008027E4" w:rsidP="008D211E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7A49AFFD" w14:textId="77777777" w:rsidR="00EE139A" w:rsidRPr="00DB6B4E" w:rsidRDefault="00E21467" w:rsidP="008D211E">
      <w:pPr>
        <w:spacing w:line="48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Acknowledgements</w:t>
      </w:r>
    </w:p>
    <w:p w14:paraId="77F164E8" w14:textId="0D5C8BD0" w:rsidR="00EE139A" w:rsidRDefault="00A02220" w:rsidP="008D211E">
      <w:pPr>
        <w:spacing w:line="48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The authors would like to acknowledge the assistance of </w:t>
      </w:r>
      <w:r w:rsidR="000C7F82">
        <w:rPr>
          <w:rFonts w:ascii="Times New Roman" w:hAnsi="Times New Roman"/>
          <w:color w:val="000000"/>
        </w:rPr>
        <w:t>Ron</w:t>
      </w:r>
      <w:r w:rsidR="00AA444A">
        <w:rPr>
          <w:rFonts w:ascii="Times New Roman" w:hAnsi="Times New Roman"/>
          <w:color w:val="000000"/>
        </w:rPr>
        <w:t xml:space="preserve"> Dralle</w:t>
      </w:r>
      <w:r w:rsidR="006614A6">
        <w:rPr>
          <w:rFonts w:ascii="Times New Roman" w:hAnsi="Times New Roman"/>
          <w:color w:val="000000"/>
        </w:rPr>
        <w:t>,</w:t>
      </w:r>
      <w:r w:rsidR="000C7F82">
        <w:rPr>
          <w:rFonts w:ascii="Times New Roman" w:hAnsi="Times New Roman"/>
          <w:color w:val="000000"/>
        </w:rPr>
        <w:t xml:space="preserve"> Dan</w:t>
      </w:r>
      <w:r>
        <w:rPr>
          <w:rFonts w:ascii="Times New Roman" w:hAnsi="Times New Roman"/>
          <w:color w:val="000000"/>
        </w:rPr>
        <w:t xml:space="preserve"> </w:t>
      </w:r>
      <w:r w:rsidR="00A17628">
        <w:rPr>
          <w:rFonts w:ascii="Times New Roman" w:hAnsi="Times New Roman"/>
          <w:color w:val="000000"/>
        </w:rPr>
        <w:t xml:space="preserve">Gorton </w:t>
      </w:r>
      <w:r w:rsidR="006614A6">
        <w:rPr>
          <w:rFonts w:ascii="Times New Roman" w:hAnsi="Times New Roman"/>
          <w:color w:val="000000"/>
        </w:rPr>
        <w:t>and Colin Curwen-McAdams</w:t>
      </w:r>
      <w:r w:rsidR="00BD2711">
        <w:rPr>
          <w:rFonts w:ascii="Times New Roman" w:hAnsi="Times New Roman"/>
          <w:color w:val="000000"/>
        </w:rPr>
        <w:t xml:space="preserve"> in conducting field trials</w:t>
      </w:r>
      <w:r w:rsidR="007632E7">
        <w:rPr>
          <w:rFonts w:ascii="Times New Roman" w:hAnsi="Times New Roman"/>
          <w:color w:val="000000"/>
        </w:rPr>
        <w:t xml:space="preserve"> and Dr. Susan Kerr for assistance with </w:t>
      </w:r>
      <w:r w:rsidR="001C3C8A">
        <w:rPr>
          <w:rFonts w:ascii="Times New Roman" w:hAnsi="Times New Roman"/>
          <w:color w:val="000000"/>
        </w:rPr>
        <w:lastRenderedPageBreak/>
        <w:t>feed quality</w:t>
      </w:r>
      <w:r w:rsidR="007632E7">
        <w:rPr>
          <w:rFonts w:ascii="Times New Roman" w:hAnsi="Times New Roman"/>
          <w:color w:val="000000"/>
        </w:rPr>
        <w:t xml:space="preserve"> reference values. </w:t>
      </w:r>
      <w:r>
        <w:rPr>
          <w:rFonts w:ascii="Times New Roman" w:hAnsi="Times New Roman"/>
          <w:color w:val="000000"/>
        </w:rPr>
        <w:t>Funding for th</w:t>
      </w:r>
      <w:r w:rsidR="00806778">
        <w:rPr>
          <w:rFonts w:ascii="Times New Roman" w:hAnsi="Times New Roman"/>
          <w:color w:val="000000"/>
        </w:rPr>
        <w:t>is</w:t>
      </w:r>
      <w:r>
        <w:rPr>
          <w:rFonts w:ascii="Times New Roman" w:hAnsi="Times New Roman"/>
          <w:color w:val="000000"/>
        </w:rPr>
        <w:t xml:space="preserve"> research was provided by the Port of Skagit and the Clif Bar Family </w:t>
      </w:r>
      <w:r w:rsidR="008F1639">
        <w:rPr>
          <w:rFonts w:ascii="Times New Roman" w:hAnsi="Times New Roman"/>
          <w:color w:val="000000"/>
        </w:rPr>
        <w:t>Foundation-</w:t>
      </w:r>
      <w:r w:rsidR="00696531">
        <w:rPr>
          <w:rFonts w:ascii="Times New Roman" w:hAnsi="Times New Roman"/>
          <w:color w:val="000000"/>
        </w:rPr>
        <w:t>Seed Matters Fellowship in Organic Plant Breeding</w:t>
      </w:r>
      <w:r>
        <w:rPr>
          <w:rFonts w:ascii="Times New Roman" w:hAnsi="Times New Roman"/>
          <w:color w:val="000000"/>
        </w:rPr>
        <w:t xml:space="preserve">.  </w:t>
      </w:r>
    </w:p>
    <w:p w14:paraId="02B91CFC" w14:textId="77777777" w:rsidR="00E1212B" w:rsidRDefault="00E1212B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1299970A" w14:textId="77777777" w:rsidR="00E1212B" w:rsidRPr="00E21467" w:rsidRDefault="00E1212B" w:rsidP="008D211E">
      <w:pPr>
        <w:spacing w:line="480" w:lineRule="auto"/>
        <w:ind w:left="270" w:hanging="270"/>
        <w:rPr>
          <w:rFonts w:ascii="Times New Roman" w:hAnsi="Times New Roman" w:cs="Times New Roman"/>
          <w:b/>
        </w:rPr>
      </w:pPr>
      <w:r w:rsidRPr="00E21467">
        <w:rPr>
          <w:rFonts w:ascii="Times New Roman" w:hAnsi="Times New Roman" w:cs="Times New Roman"/>
          <w:b/>
        </w:rPr>
        <w:t>References:</w:t>
      </w:r>
    </w:p>
    <w:p w14:paraId="2944038C" w14:textId="77777777" w:rsidR="00C77222" w:rsidRDefault="00E20F85" w:rsidP="00C77222">
      <w:pPr>
        <w:pStyle w:val="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77222">
        <w:rPr>
          <w:rFonts w:ascii="Times New Roman" w:hAnsi="Times New Roman" w:cs="Times New Roman"/>
        </w:rPr>
        <w:instrText xml:space="preserve"> ADDIN ZOTERO_BIBL {"custom":[]} CSL_BIBLIOGRAPHY </w:instrText>
      </w:r>
      <w:r>
        <w:rPr>
          <w:rFonts w:ascii="Times New Roman" w:hAnsi="Times New Roman" w:cs="Times New Roman"/>
        </w:rPr>
        <w:fldChar w:fldCharType="separate"/>
      </w:r>
      <w:r w:rsidR="00C77222" w:rsidRPr="00C77222">
        <w:rPr>
          <w:rFonts w:ascii="Times New Roman" w:hAnsi="Times New Roman" w:cs="Times New Roman"/>
        </w:rPr>
        <w:t xml:space="preserve">Darby, H., R. Madden, E. Cummings, A. Gervais, and P. Halteman. 2011. “Spring Cereal Graon Forage Trials”. </w:t>
      </w:r>
      <w:r w:rsidR="00C77222" w:rsidRPr="00C77222">
        <w:rPr>
          <w:rFonts w:ascii="Times New Roman" w:hAnsi="Times New Roman" w:cs="Times New Roman"/>
          <w:i/>
        </w:rPr>
        <w:t>University of Vermont Extension</w:t>
      </w:r>
      <w:r w:rsidR="00C77222" w:rsidRPr="00C77222">
        <w:rPr>
          <w:rFonts w:ascii="Times New Roman" w:hAnsi="Times New Roman" w:cs="Times New Roman"/>
        </w:rPr>
        <w:t>. http://www.uvm.edu/extension/cropsoil/wp-content/uploads/2010SpringGrains.pdf.</w:t>
      </w:r>
    </w:p>
    <w:p w14:paraId="3148E315" w14:textId="77777777" w:rsidR="00E21467" w:rsidRPr="00E21467" w:rsidRDefault="00E21467" w:rsidP="00E21467"/>
    <w:p w14:paraId="543C7292" w14:textId="77777777" w:rsidR="00C77222" w:rsidRDefault="00C77222" w:rsidP="00C77222">
      <w:pPr>
        <w:pStyle w:val="Bibliography"/>
        <w:rPr>
          <w:rFonts w:ascii="Times New Roman" w:hAnsi="Times New Roman" w:cs="Times New Roman"/>
        </w:rPr>
      </w:pPr>
      <w:r w:rsidRPr="00C77222">
        <w:rPr>
          <w:rFonts w:ascii="Times New Roman" w:hAnsi="Times New Roman" w:cs="Times New Roman"/>
        </w:rPr>
        <w:t xml:space="preserve">Stanton, T.L., and S. LeValley. 2010. “Feed Composition for Cattle and Sheep.” </w:t>
      </w:r>
      <w:r w:rsidRPr="00C77222">
        <w:rPr>
          <w:rFonts w:ascii="Times New Roman" w:hAnsi="Times New Roman" w:cs="Times New Roman"/>
          <w:i/>
          <w:iCs/>
        </w:rPr>
        <w:t>Colorado State University Extension</w:t>
      </w:r>
      <w:r w:rsidRPr="00C77222">
        <w:rPr>
          <w:rFonts w:ascii="Times New Roman" w:hAnsi="Times New Roman" w:cs="Times New Roman"/>
        </w:rPr>
        <w:t xml:space="preserve"> Fact Sheet No. 1.615. http://www.ext.colostate.edu/pubs/livestk/01615.pdf.</w:t>
      </w:r>
    </w:p>
    <w:p w14:paraId="2E0431FE" w14:textId="77777777" w:rsidR="00E21467" w:rsidRPr="00E21467" w:rsidRDefault="00E21467" w:rsidP="00E21467"/>
    <w:p w14:paraId="71FEA6C6" w14:textId="77777777" w:rsidR="00C77222" w:rsidRDefault="00C77222" w:rsidP="00C77222">
      <w:pPr>
        <w:pStyle w:val="Bibliography"/>
        <w:rPr>
          <w:rFonts w:ascii="Times New Roman" w:hAnsi="Times New Roman" w:cs="Times New Roman"/>
        </w:rPr>
      </w:pPr>
      <w:r w:rsidRPr="00C77222">
        <w:rPr>
          <w:rFonts w:ascii="Times New Roman" w:hAnsi="Times New Roman" w:cs="Times New Roman"/>
        </w:rPr>
        <w:t xml:space="preserve">Sullivan, D.M., and N.D. Andrews. 2012. “Estimating Plant-Available Nitrogen Release From Cover Crops.” </w:t>
      </w:r>
      <w:r w:rsidRPr="00C77222">
        <w:rPr>
          <w:rFonts w:ascii="Times New Roman" w:hAnsi="Times New Roman" w:cs="Times New Roman"/>
          <w:i/>
          <w:iCs/>
        </w:rPr>
        <w:t>Oregon State University Extension</w:t>
      </w:r>
      <w:r w:rsidRPr="00C77222">
        <w:rPr>
          <w:rFonts w:ascii="Times New Roman" w:hAnsi="Times New Roman" w:cs="Times New Roman"/>
        </w:rPr>
        <w:t xml:space="preserve"> PNW636. http://ir.library.oregonstate.edu/xmlui/bitstream/handle/1957/34720/pnw636.pdf.</w:t>
      </w:r>
    </w:p>
    <w:p w14:paraId="51510166" w14:textId="77777777" w:rsidR="00E21467" w:rsidRPr="00E21467" w:rsidRDefault="00E21467" w:rsidP="00E21467"/>
    <w:p w14:paraId="2BAF8F7B" w14:textId="77777777" w:rsidR="00C77222" w:rsidRPr="00C77222" w:rsidRDefault="00C77222" w:rsidP="00C77222">
      <w:pPr>
        <w:pStyle w:val="Bibliography"/>
        <w:rPr>
          <w:rFonts w:ascii="Times New Roman" w:hAnsi="Times New Roman" w:cs="Times New Roman"/>
        </w:rPr>
      </w:pPr>
      <w:r w:rsidRPr="00C77222">
        <w:rPr>
          <w:rFonts w:ascii="Times New Roman" w:hAnsi="Times New Roman" w:cs="Times New Roman"/>
        </w:rPr>
        <w:t xml:space="preserve">Van Keuren, R.W., and J.F. Underwood. 1990. “Emergency and Supplemental Crops for Forage.” </w:t>
      </w:r>
      <w:r w:rsidRPr="00C77222">
        <w:rPr>
          <w:rFonts w:ascii="Times New Roman" w:hAnsi="Times New Roman" w:cs="Times New Roman"/>
          <w:i/>
          <w:iCs/>
        </w:rPr>
        <w:t>Ohio State University Extension</w:t>
      </w:r>
      <w:r>
        <w:rPr>
          <w:rFonts w:ascii="Times New Roman" w:hAnsi="Times New Roman" w:cs="Times New Roman"/>
        </w:rPr>
        <w:t xml:space="preserve"> </w:t>
      </w:r>
      <w:r w:rsidRPr="00C77222">
        <w:rPr>
          <w:rFonts w:ascii="Times New Roman" w:hAnsi="Times New Roman" w:cs="Times New Roman"/>
        </w:rPr>
        <w:t>AGF-019-90 http://ohioline.osu.edu/agf-fact/0019.html.</w:t>
      </w:r>
    </w:p>
    <w:p w14:paraId="09202AF8" w14:textId="77777777" w:rsidR="007632E7" w:rsidRDefault="00E20F85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321D11EF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2045CD40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30DFD868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167DE48D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76B5B5BC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6CC1648B" w14:textId="77777777" w:rsidR="00201D79" w:rsidRDefault="00201D79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523B209B" w14:textId="77777777" w:rsidR="00201D79" w:rsidRDefault="00201D79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3409D633" w14:textId="77777777" w:rsidR="00E21467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786B2164" w14:textId="77777777" w:rsidR="00E21467" w:rsidRPr="002C3B80" w:rsidRDefault="00E21467" w:rsidP="008D211E">
      <w:pPr>
        <w:spacing w:line="480" w:lineRule="auto"/>
        <w:ind w:left="270" w:hanging="270"/>
        <w:rPr>
          <w:rFonts w:ascii="Times New Roman" w:hAnsi="Times New Roman" w:cs="Times New Roman"/>
        </w:rPr>
      </w:pPr>
    </w:p>
    <w:p w14:paraId="40ECE261" w14:textId="77777777" w:rsidR="00160CE3" w:rsidRDefault="007C0FA1" w:rsidP="00160CE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Table 1. Forage yield and quality of Alba and Verdant grown in a certified organic trial at WSU Mount Vernon, WA, 2013. </w:t>
      </w:r>
      <w:r>
        <w:rPr>
          <w:rFonts w:ascii="Times New Roman" w:hAnsi="Times New Roman" w:cs="Times New Roman"/>
          <w:vertAlign w:val="superscript"/>
        </w:rPr>
        <w:t xml:space="preserve">t </w:t>
      </w:r>
      <w:r>
        <w:rPr>
          <w:rFonts w:ascii="Times New Roman" w:hAnsi="Times New Roman" w:cs="Times New Roman"/>
        </w:rPr>
        <w:t xml:space="preserve">Reference barley values from Stanton and LeValley (2010). </w:t>
      </w:r>
    </w:p>
    <w:tbl>
      <w:tblPr>
        <w:tblW w:w="9288" w:type="dxa"/>
        <w:tblBorders>
          <w:top w:val="single" w:sz="2" w:space="0" w:color="auto"/>
          <w:bottom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37"/>
        <w:gridCol w:w="1499"/>
        <w:gridCol w:w="874"/>
        <w:gridCol w:w="630"/>
        <w:gridCol w:w="630"/>
        <w:gridCol w:w="630"/>
        <w:gridCol w:w="90"/>
        <w:gridCol w:w="1350"/>
        <w:gridCol w:w="1260"/>
      </w:tblGrid>
      <w:tr w:rsidR="00160CE3" w:rsidRPr="00DC4BE4" w14:paraId="436B8CFF" w14:textId="77777777" w:rsidTr="000D1A7B">
        <w:trPr>
          <w:trHeight w:val="319"/>
        </w:trPr>
        <w:tc>
          <w:tcPr>
            <w:tcW w:w="2088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5AB57030" w14:textId="77777777" w:rsidR="00160CE3" w:rsidRPr="00DC4BE4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Cultivar</w:t>
            </w:r>
          </w:p>
        </w:tc>
        <w:tc>
          <w:tcPr>
            <w:tcW w:w="237" w:type="dxa"/>
            <w:tcBorders>
              <w:bottom w:val="single" w:sz="2" w:space="0" w:color="auto"/>
            </w:tcBorders>
            <w:shd w:val="clear" w:color="auto" w:fill="auto"/>
          </w:tcPr>
          <w:p w14:paraId="7D9DD02E" w14:textId="77777777" w:rsidR="00160CE3" w:rsidRPr="00BB1E6B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2A486062" w14:textId="77777777" w:rsidR="00160CE3" w:rsidRPr="00BB1E6B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BB1E6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Dry </w:t>
            </w:r>
            <w:r w:rsidR="000D1A7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Matter </w:t>
            </w:r>
            <w:r w:rsidRPr="00BB1E6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Forage Yield</w:t>
            </w:r>
          </w:p>
        </w:tc>
        <w:tc>
          <w:tcPr>
            <w:tcW w:w="874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35A66A31" w14:textId="77777777" w:rsidR="00160CE3" w:rsidRPr="00BB1E6B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Crude Protein</w:t>
            </w:r>
          </w:p>
        </w:tc>
        <w:tc>
          <w:tcPr>
            <w:tcW w:w="630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4C44A46E" w14:textId="77777777" w:rsidR="00160CE3" w:rsidRPr="00BB1E6B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ADF</w:t>
            </w:r>
          </w:p>
        </w:tc>
        <w:tc>
          <w:tcPr>
            <w:tcW w:w="630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0064E682" w14:textId="77777777" w:rsidR="00160CE3" w:rsidRPr="00BB1E6B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NDF</w:t>
            </w:r>
          </w:p>
        </w:tc>
        <w:tc>
          <w:tcPr>
            <w:tcW w:w="720" w:type="dxa"/>
            <w:gridSpan w:val="2"/>
            <w:tcBorders>
              <w:bottom w:val="single" w:sz="2" w:space="0" w:color="auto"/>
            </w:tcBorders>
          </w:tcPr>
          <w:p w14:paraId="39EBB4D6" w14:textId="77777777" w:rsidR="00160CE3" w:rsidRPr="0046629F" w:rsidRDefault="00160CE3" w:rsidP="00DD6707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TDN</w:t>
            </w:r>
          </w:p>
        </w:tc>
        <w:tc>
          <w:tcPr>
            <w:tcW w:w="1350" w:type="dxa"/>
            <w:tcBorders>
              <w:bottom w:val="single" w:sz="2" w:space="0" w:color="auto"/>
            </w:tcBorders>
          </w:tcPr>
          <w:p w14:paraId="228544A5" w14:textId="77777777" w:rsidR="00160CE3" w:rsidRPr="0046629F" w:rsidRDefault="00160CE3" w:rsidP="00DD6707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Maintenance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6DA73A11" w14:textId="77777777" w:rsidR="00160CE3" w:rsidRPr="0046629F" w:rsidRDefault="00160CE3" w:rsidP="00DD6707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Gain</w:t>
            </w:r>
          </w:p>
        </w:tc>
      </w:tr>
      <w:tr w:rsidR="00160CE3" w:rsidRPr="00DC4BE4" w14:paraId="415D743B" w14:textId="77777777" w:rsidTr="00E00DCF">
        <w:trPr>
          <w:trHeight w:val="337"/>
        </w:trPr>
        <w:tc>
          <w:tcPr>
            <w:tcW w:w="2088" w:type="dxa"/>
            <w:shd w:val="clear" w:color="auto" w:fill="auto"/>
          </w:tcPr>
          <w:p w14:paraId="100CDEFE" w14:textId="77777777" w:rsidR="00160CE3" w:rsidRPr="00DC4BE4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37" w:type="dxa"/>
            <w:shd w:val="clear" w:color="auto" w:fill="auto"/>
          </w:tcPr>
          <w:p w14:paraId="58D36D45" w14:textId="77777777" w:rsidR="00160CE3" w:rsidRPr="00DC4BE4" w:rsidRDefault="00160CE3" w:rsidP="00DD6707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vAlign w:val="bottom"/>
          </w:tcPr>
          <w:p w14:paraId="4213D658" w14:textId="77777777" w:rsidR="00160CE3" w:rsidRPr="0046629F" w:rsidRDefault="000D1A7B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Tons</w:t>
            </w:r>
            <w:r w:rsidR="001E11E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acre</w:t>
            </w:r>
            <w:r w:rsidR="00160CE3"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874" w:type="dxa"/>
            <w:shd w:val="clear" w:color="auto" w:fill="auto"/>
            <w:vAlign w:val="bottom"/>
          </w:tcPr>
          <w:p w14:paraId="0E12C57D" w14:textId="77777777" w:rsidR="00160CE3" w:rsidRPr="0046629F" w:rsidRDefault="00160CE3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012F05E2" w14:textId="77777777" w:rsidR="00160CE3" w:rsidRPr="0046629F" w:rsidRDefault="00160CE3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04016ECB" w14:textId="77777777" w:rsidR="00160CE3" w:rsidRPr="0046629F" w:rsidRDefault="00160CE3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vAlign w:val="bottom"/>
          </w:tcPr>
          <w:p w14:paraId="4604245C" w14:textId="77777777" w:rsidR="00160CE3" w:rsidRPr="0046629F" w:rsidRDefault="00160CE3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1440" w:type="dxa"/>
            <w:gridSpan w:val="2"/>
            <w:vAlign w:val="bottom"/>
          </w:tcPr>
          <w:p w14:paraId="27F3AEC1" w14:textId="77777777" w:rsidR="00160CE3" w:rsidRPr="0046629F" w:rsidRDefault="00160CE3" w:rsidP="00E00DCF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 w:rsidR="001E11E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1260" w:type="dxa"/>
            <w:vAlign w:val="bottom"/>
          </w:tcPr>
          <w:p w14:paraId="4A83E7B9" w14:textId="77777777" w:rsidR="00160CE3" w:rsidRPr="0046629F" w:rsidRDefault="00160CE3" w:rsidP="00E00DCF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 w:rsidR="001E11EB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</w:tr>
      <w:tr w:rsidR="00E83062" w:rsidRPr="00DC4BE4" w14:paraId="467AD5F4" w14:textId="77777777" w:rsidTr="000D1A7B">
        <w:trPr>
          <w:trHeight w:val="266"/>
        </w:trPr>
        <w:tc>
          <w:tcPr>
            <w:tcW w:w="2088" w:type="dxa"/>
            <w:shd w:val="clear" w:color="auto" w:fill="auto"/>
            <w:noWrap/>
          </w:tcPr>
          <w:p w14:paraId="3940D4F9" w14:textId="77777777" w:rsidR="00E83062" w:rsidRPr="00DC4BE4" w:rsidRDefault="00E83062" w:rsidP="00DD670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Reference Barley Silage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en-US" w:bidi="ar-SA"/>
              </w:rPr>
              <w:t>t</w:t>
            </w:r>
          </w:p>
        </w:tc>
        <w:tc>
          <w:tcPr>
            <w:tcW w:w="237" w:type="dxa"/>
            <w:shd w:val="clear" w:color="auto" w:fill="auto"/>
            <w:noWrap/>
          </w:tcPr>
          <w:p w14:paraId="0737309F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6B510745" w14:textId="77777777" w:rsidR="00E83062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1E90D529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354E395F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14FBC330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vAlign w:val="bottom"/>
          </w:tcPr>
          <w:p w14:paraId="197BBB77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40" w:type="dxa"/>
            <w:gridSpan w:val="2"/>
            <w:vAlign w:val="bottom"/>
          </w:tcPr>
          <w:p w14:paraId="3AD39275" w14:textId="77777777" w:rsidR="00E83062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260" w:type="dxa"/>
            <w:vAlign w:val="bottom"/>
          </w:tcPr>
          <w:p w14:paraId="61A65E41" w14:textId="77777777" w:rsidR="00E83062" w:rsidRDefault="00E83062" w:rsidP="00982D20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E83062" w:rsidRPr="00DC4BE4" w14:paraId="4246CC6C" w14:textId="77777777" w:rsidTr="00E00DCF">
        <w:trPr>
          <w:trHeight w:val="266"/>
        </w:trPr>
        <w:tc>
          <w:tcPr>
            <w:tcW w:w="2088" w:type="dxa"/>
            <w:shd w:val="clear" w:color="auto" w:fill="auto"/>
            <w:noWrap/>
          </w:tcPr>
          <w:p w14:paraId="716ED285" w14:textId="77777777" w:rsidR="00E83062" w:rsidRPr="00DC4BE4" w:rsidRDefault="00E83062" w:rsidP="00DD670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Alba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Forage </w:t>
            </w:r>
          </w:p>
        </w:tc>
        <w:tc>
          <w:tcPr>
            <w:tcW w:w="237" w:type="dxa"/>
            <w:shd w:val="clear" w:color="auto" w:fill="auto"/>
            <w:noWrap/>
            <w:vAlign w:val="bottom"/>
          </w:tcPr>
          <w:p w14:paraId="438F3333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67AC012B" w14:textId="77777777" w:rsidR="00E83062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3.7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4CB5C010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7395FFCC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C833B14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30" w:type="dxa"/>
            <w:vAlign w:val="bottom"/>
          </w:tcPr>
          <w:p w14:paraId="317E65C7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40" w:type="dxa"/>
            <w:gridSpan w:val="2"/>
            <w:vAlign w:val="bottom"/>
          </w:tcPr>
          <w:p w14:paraId="59135244" w14:textId="77777777" w:rsidR="00E83062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260" w:type="dxa"/>
            <w:vAlign w:val="bottom"/>
          </w:tcPr>
          <w:p w14:paraId="5547E5C6" w14:textId="77777777" w:rsidR="00E83062" w:rsidRDefault="00E83062" w:rsidP="00982D20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</w:tr>
      <w:tr w:rsidR="00E83062" w:rsidRPr="00DC4BE4" w14:paraId="3257254E" w14:textId="77777777" w:rsidTr="000D1A7B">
        <w:trPr>
          <w:trHeight w:val="266"/>
        </w:trPr>
        <w:tc>
          <w:tcPr>
            <w:tcW w:w="2088" w:type="dxa"/>
            <w:shd w:val="clear" w:color="auto" w:fill="auto"/>
            <w:noWrap/>
            <w:hideMark/>
          </w:tcPr>
          <w:p w14:paraId="311D2FDD" w14:textId="77777777" w:rsidR="00E83062" w:rsidRPr="00DC4BE4" w:rsidRDefault="00E83062" w:rsidP="00DD6707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Verdant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Forage</w:t>
            </w:r>
          </w:p>
        </w:tc>
        <w:tc>
          <w:tcPr>
            <w:tcW w:w="237" w:type="dxa"/>
            <w:shd w:val="clear" w:color="auto" w:fill="auto"/>
            <w:noWrap/>
            <w:hideMark/>
          </w:tcPr>
          <w:p w14:paraId="47C208F3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79DE400B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5E4BEA2B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21635D59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7C00DE1E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30" w:type="dxa"/>
            <w:vAlign w:val="bottom"/>
          </w:tcPr>
          <w:p w14:paraId="48562D58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  <w:gridSpan w:val="2"/>
            <w:vAlign w:val="bottom"/>
          </w:tcPr>
          <w:p w14:paraId="2D1659F8" w14:textId="77777777" w:rsidR="00E83062" w:rsidRPr="00DC4BE4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260" w:type="dxa"/>
            <w:vAlign w:val="bottom"/>
          </w:tcPr>
          <w:p w14:paraId="4D864022" w14:textId="77777777" w:rsidR="00E83062" w:rsidRPr="00DC4BE4" w:rsidRDefault="00E83062" w:rsidP="00982D20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</w:tr>
      <w:tr w:rsidR="00E83062" w:rsidRPr="00DC4BE4" w14:paraId="44A396E1" w14:textId="77777777" w:rsidTr="000D1A7B">
        <w:trPr>
          <w:trHeight w:val="297"/>
        </w:trPr>
        <w:tc>
          <w:tcPr>
            <w:tcW w:w="2088" w:type="dxa"/>
            <w:shd w:val="clear" w:color="auto" w:fill="auto"/>
            <w:noWrap/>
            <w:hideMark/>
          </w:tcPr>
          <w:p w14:paraId="543EE9B7" w14:textId="77777777" w:rsidR="00E83062" w:rsidRPr="000E0433" w:rsidRDefault="00E83062" w:rsidP="00DD6707">
            <w:pPr>
              <w:keepNext/>
              <w:keepLines/>
              <w:widowControl/>
              <w:suppressAutoHyphens w:val="0"/>
              <w:spacing w:before="200"/>
              <w:outlineLvl w:val="6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0E0433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  <w:t>p-value</w:t>
            </w:r>
          </w:p>
        </w:tc>
        <w:tc>
          <w:tcPr>
            <w:tcW w:w="237" w:type="dxa"/>
            <w:shd w:val="clear" w:color="auto" w:fill="auto"/>
            <w:noWrap/>
            <w:hideMark/>
          </w:tcPr>
          <w:p w14:paraId="0C98FD28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64349BAE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51454C3C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6A8A7475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CA2A476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630" w:type="dxa"/>
            <w:vAlign w:val="bottom"/>
          </w:tcPr>
          <w:p w14:paraId="668C3BA6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440" w:type="dxa"/>
            <w:gridSpan w:val="2"/>
            <w:vAlign w:val="bottom"/>
          </w:tcPr>
          <w:p w14:paraId="2CD94804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260" w:type="dxa"/>
            <w:vAlign w:val="bottom"/>
          </w:tcPr>
          <w:p w14:paraId="26AC8CD5" w14:textId="77777777" w:rsidR="00E83062" w:rsidRPr="000E0433" w:rsidRDefault="00E83062" w:rsidP="00DD6707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E0433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0.11</w:t>
            </w:r>
          </w:p>
        </w:tc>
      </w:tr>
    </w:tbl>
    <w:p w14:paraId="52E004DD" w14:textId="77777777" w:rsidR="00160CE3" w:rsidRDefault="00160CE3" w:rsidP="00160CE3">
      <w:pPr>
        <w:rPr>
          <w:rFonts w:ascii="Times New Roman" w:hAnsi="Times New Roman" w:cs="Times New Roman"/>
        </w:rPr>
      </w:pPr>
    </w:p>
    <w:p w14:paraId="772764EE" w14:textId="77777777" w:rsidR="000D1A7B" w:rsidRDefault="000D1A7B" w:rsidP="000D1A7B">
      <w:pPr>
        <w:rPr>
          <w:rFonts w:ascii="Times New Roman" w:hAnsi="Times New Roman" w:cs="Times New Roman"/>
        </w:rPr>
      </w:pPr>
    </w:p>
    <w:p w14:paraId="3D57E5B6" w14:textId="77777777" w:rsidR="000D1A7B" w:rsidRDefault="000D1A7B" w:rsidP="000D1A7B">
      <w:pPr>
        <w:rPr>
          <w:rFonts w:ascii="Times New Roman" w:hAnsi="Times New Roman" w:cs="Times New Roman"/>
        </w:rPr>
      </w:pPr>
    </w:p>
    <w:p w14:paraId="70145CA4" w14:textId="77777777" w:rsidR="000D1A7B" w:rsidRDefault="007C0FA1" w:rsidP="000D1A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2. Grain yield and quality of Alba and Verdant grown in a certified organic trial at WSU Mount Vernon, WA, 2013. </w:t>
      </w:r>
      <w:r>
        <w:rPr>
          <w:rFonts w:ascii="Times New Roman" w:hAnsi="Times New Roman" w:cs="Times New Roman"/>
          <w:vertAlign w:val="superscript"/>
        </w:rPr>
        <w:t xml:space="preserve">t </w:t>
      </w:r>
      <w:r>
        <w:rPr>
          <w:rFonts w:ascii="Times New Roman" w:hAnsi="Times New Roman" w:cs="Times New Roman"/>
        </w:rPr>
        <w:t>Reference barley values from Stanton and LeValley (2010).</w:t>
      </w:r>
    </w:p>
    <w:tbl>
      <w:tblPr>
        <w:tblW w:w="8722" w:type="dxa"/>
        <w:tblBorders>
          <w:top w:val="single" w:sz="2" w:space="0" w:color="auto"/>
          <w:bottom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237"/>
        <w:gridCol w:w="1499"/>
        <w:gridCol w:w="874"/>
        <w:gridCol w:w="630"/>
        <w:gridCol w:w="630"/>
        <w:gridCol w:w="656"/>
        <w:gridCol w:w="1414"/>
        <w:gridCol w:w="1260"/>
      </w:tblGrid>
      <w:tr w:rsidR="00855ED0" w:rsidRPr="00DC4BE4" w14:paraId="57DFD0F9" w14:textId="77777777" w:rsidTr="00E83062">
        <w:trPr>
          <w:trHeight w:val="266"/>
        </w:trPr>
        <w:tc>
          <w:tcPr>
            <w:tcW w:w="1522" w:type="dxa"/>
            <w:shd w:val="clear" w:color="auto" w:fill="auto"/>
            <w:noWrap/>
          </w:tcPr>
          <w:p w14:paraId="58330480" w14:textId="77777777" w:rsidR="00855ED0" w:rsidRPr="00160CE3" w:rsidRDefault="00855ED0" w:rsidP="000D1A7B">
            <w:pPr>
              <w:keepNext/>
              <w:keepLines/>
              <w:widowControl/>
              <w:suppressAutoHyphens w:val="0"/>
              <w:spacing w:before="200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Cultivar</w:t>
            </w:r>
          </w:p>
        </w:tc>
        <w:tc>
          <w:tcPr>
            <w:tcW w:w="237" w:type="dxa"/>
            <w:shd w:val="clear" w:color="auto" w:fill="auto"/>
            <w:noWrap/>
          </w:tcPr>
          <w:p w14:paraId="38408555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</w:tcPr>
          <w:p w14:paraId="1E47D7C3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Grain</w:t>
            </w:r>
            <w:r w:rsidRPr="00BB1E6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 Yield</w:t>
            </w:r>
          </w:p>
        </w:tc>
        <w:tc>
          <w:tcPr>
            <w:tcW w:w="874" w:type="dxa"/>
            <w:shd w:val="clear" w:color="auto" w:fill="auto"/>
            <w:noWrap/>
          </w:tcPr>
          <w:p w14:paraId="452D0B10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Crude Protein</w:t>
            </w:r>
          </w:p>
        </w:tc>
        <w:tc>
          <w:tcPr>
            <w:tcW w:w="630" w:type="dxa"/>
            <w:shd w:val="clear" w:color="auto" w:fill="auto"/>
            <w:noWrap/>
          </w:tcPr>
          <w:p w14:paraId="6C0E39A1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ADF</w:t>
            </w:r>
          </w:p>
        </w:tc>
        <w:tc>
          <w:tcPr>
            <w:tcW w:w="630" w:type="dxa"/>
            <w:shd w:val="clear" w:color="auto" w:fill="auto"/>
            <w:noWrap/>
          </w:tcPr>
          <w:p w14:paraId="78C5C700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NDF</w:t>
            </w:r>
          </w:p>
        </w:tc>
        <w:tc>
          <w:tcPr>
            <w:tcW w:w="656" w:type="dxa"/>
          </w:tcPr>
          <w:p w14:paraId="56705265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TDN</w:t>
            </w:r>
          </w:p>
        </w:tc>
        <w:tc>
          <w:tcPr>
            <w:tcW w:w="1414" w:type="dxa"/>
          </w:tcPr>
          <w:p w14:paraId="2E15CF39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Maintenance</w:t>
            </w:r>
          </w:p>
        </w:tc>
        <w:tc>
          <w:tcPr>
            <w:tcW w:w="1260" w:type="dxa"/>
          </w:tcPr>
          <w:p w14:paraId="15BB9214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Gain</w:t>
            </w:r>
          </w:p>
        </w:tc>
      </w:tr>
      <w:tr w:rsidR="00855ED0" w:rsidRPr="00DC4BE4" w14:paraId="0287EE6E" w14:textId="77777777" w:rsidTr="00E83062">
        <w:trPr>
          <w:trHeight w:val="261"/>
        </w:trPr>
        <w:tc>
          <w:tcPr>
            <w:tcW w:w="1522" w:type="dxa"/>
            <w:shd w:val="clear" w:color="auto" w:fill="auto"/>
            <w:noWrap/>
            <w:hideMark/>
          </w:tcPr>
          <w:p w14:paraId="4060B3C7" w14:textId="77777777" w:rsidR="00855ED0" w:rsidRPr="00DC4BE4" w:rsidRDefault="00855ED0" w:rsidP="000D1A7B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37" w:type="dxa"/>
            <w:shd w:val="clear" w:color="auto" w:fill="auto"/>
            <w:noWrap/>
            <w:hideMark/>
          </w:tcPr>
          <w:p w14:paraId="58DDB288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</w:tcPr>
          <w:p w14:paraId="4C16F20F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Tons acre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874" w:type="dxa"/>
            <w:shd w:val="clear" w:color="auto" w:fill="auto"/>
            <w:noWrap/>
          </w:tcPr>
          <w:p w14:paraId="2750FD72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noWrap/>
          </w:tcPr>
          <w:p w14:paraId="6917C9A4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noWrap/>
          </w:tcPr>
          <w:p w14:paraId="509F8081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56" w:type="dxa"/>
          </w:tcPr>
          <w:p w14:paraId="1211AC3C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1414" w:type="dxa"/>
          </w:tcPr>
          <w:p w14:paraId="4B092554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1260" w:type="dxa"/>
          </w:tcPr>
          <w:p w14:paraId="38E9F5D0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</w:tr>
      <w:tr w:rsidR="004E3729" w:rsidRPr="00DC4BE4" w14:paraId="648D3766" w14:textId="77777777" w:rsidTr="00E83062">
        <w:trPr>
          <w:trHeight w:val="369"/>
        </w:trPr>
        <w:tc>
          <w:tcPr>
            <w:tcW w:w="1522" w:type="dxa"/>
            <w:shd w:val="clear" w:color="auto" w:fill="auto"/>
            <w:noWrap/>
            <w:vAlign w:val="bottom"/>
          </w:tcPr>
          <w:p w14:paraId="33D2987A" w14:textId="77777777" w:rsidR="004E3729" w:rsidRPr="00E83062" w:rsidRDefault="004E3729" w:rsidP="00E83062">
            <w:pPr>
              <w:widowControl/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Reference</w:t>
            </w:r>
            <w:r w:rsidR="00E8306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DC4BE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Barley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Grain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en-US" w:bidi="ar-SA"/>
              </w:rPr>
              <w:t>t</w:t>
            </w:r>
          </w:p>
        </w:tc>
        <w:tc>
          <w:tcPr>
            <w:tcW w:w="237" w:type="dxa"/>
            <w:shd w:val="clear" w:color="auto" w:fill="auto"/>
            <w:noWrap/>
            <w:vAlign w:val="bottom"/>
          </w:tcPr>
          <w:p w14:paraId="313041BC" w14:textId="77777777" w:rsidR="004E3729" w:rsidRPr="00DC4BE4" w:rsidRDefault="004E3729" w:rsidP="000D1A7B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2356A9BB" w14:textId="77777777" w:rsidR="004E3729" w:rsidRDefault="004E3729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4EBA3C01" w14:textId="77777777" w:rsidR="004E3729" w:rsidRPr="00DC4BE4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99CE0BB" w14:textId="77777777" w:rsidR="004E3729" w:rsidRPr="00DC4BE4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72665520" w14:textId="77777777" w:rsidR="004E3729" w:rsidRPr="00DC4BE4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56" w:type="dxa"/>
            <w:vAlign w:val="bottom"/>
          </w:tcPr>
          <w:p w14:paraId="5ADC9BBE" w14:textId="77777777" w:rsidR="004E3729" w:rsidRPr="00DC4BE4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14" w:type="dxa"/>
            <w:vAlign w:val="bottom"/>
          </w:tcPr>
          <w:p w14:paraId="5C4FB03F" w14:textId="77777777" w:rsidR="004E3729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260" w:type="dxa"/>
            <w:vAlign w:val="bottom"/>
          </w:tcPr>
          <w:p w14:paraId="78295420" w14:textId="77777777" w:rsidR="004E3729" w:rsidRDefault="004E3729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</w:tr>
      <w:tr w:rsidR="00855ED0" w:rsidRPr="00DC4BE4" w14:paraId="67BD7901" w14:textId="77777777" w:rsidTr="00E83062">
        <w:trPr>
          <w:trHeight w:val="369"/>
        </w:trPr>
        <w:tc>
          <w:tcPr>
            <w:tcW w:w="1522" w:type="dxa"/>
            <w:shd w:val="clear" w:color="auto" w:fill="auto"/>
            <w:noWrap/>
            <w:hideMark/>
          </w:tcPr>
          <w:p w14:paraId="189333ED" w14:textId="77777777" w:rsidR="00855ED0" w:rsidRPr="0046629F" w:rsidRDefault="00855ED0" w:rsidP="000D1A7B">
            <w:pPr>
              <w:keepNext/>
              <w:keepLines/>
              <w:widowControl/>
              <w:suppressAutoHyphens w:val="0"/>
              <w:spacing w:before="200"/>
              <w:jc w:val="both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Alba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Grain</w:t>
            </w:r>
          </w:p>
        </w:tc>
        <w:tc>
          <w:tcPr>
            <w:tcW w:w="237" w:type="dxa"/>
            <w:shd w:val="clear" w:color="auto" w:fill="auto"/>
            <w:noWrap/>
            <w:vAlign w:val="bottom"/>
            <w:hideMark/>
          </w:tcPr>
          <w:p w14:paraId="623BC5D7" w14:textId="77777777" w:rsidR="00855ED0" w:rsidRPr="00DC4BE4" w:rsidRDefault="00855ED0" w:rsidP="000D1A7B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2A21B288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3.0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69CAD4AF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254E3024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4399A481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6" w:type="dxa"/>
            <w:vAlign w:val="bottom"/>
          </w:tcPr>
          <w:p w14:paraId="7848B104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4B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14" w:type="dxa"/>
            <w:vAlign w:val="bottom"/>
          </w:tcPr>
          <w:p w14:paraId="17BBE396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260" w:type="dxa"/>
            <w:vAlign w:val="bottom"/>
          </w:tcPr>
          <w:p w14:paraId="1E16B228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</w:t>
            </w:r>
          </w:p>
        </w:tc>
      </w:tr>
      <w:tr w:rsidR="00855ED0" w14:paraId="77D48B63" w14:textId="77777777" w:rsidTr="00E83062">
        <w:trPr>
          <w:trHeight w:val="369"/>
        </w:trPr>
        <w:tc>
          <w:tcPr>
            <w:tcW w:w="1522" w:type="dxa"/>
            <w:shd w:val="clear" w:color="auto" w:fill="auto"/>
            <w:noWrap/>
          </w:tcPr>
          <w:p w14:paraId="6AD7F859" w14:textId="77777777" w:rsidR="00855ED0" w:rsidRPr="00DC4BE4" w:rsidRDefault="00855ED0" w:rsidP="000D1A7B">
            <w:pPr>
              <w:keepNext/>
              <w:keepLines/>
              <w:widowControl/>
              <w:suppressAutoHyphens w:val="0"/>
              <w:spacing w:before="200"/>
              <w:jc w:val="both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Verdant Grain</w:t>
            </w:r>
          </w:p>
        </w:tc>
        <w:tc>
          <w:tcPr>
            <w:tcW w:w="237" w:type="dxa"/>
            <w:shd w:val="clear" w:color="auto" w:fill="auto"/>
            <w:noWrap/>
            <w:vAlign w:val="bottom"/>
          </w:tcPr>
          <w:p w14:paraId="7A5F5821" w14:textId="77777777" w:rsidR="00855ED0" w:rsidRPr="00DC4BE4" w:rsidRDefault="00855ED0" w:rsidP="000D1A7B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36C4D61C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1.7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3856CE35" w14:textId="77777777" w:rsidR="00855ED0" w:rsidRPr="00DC4BE4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75319F84" w14:textId="77777777" w:rsidR="00855ED0" w:rsidRPr="00DC4BE4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BC18A1C" w14:textId="77777777" w:rsidR="00855ED0" w:rsidRPr="00DC4BE4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6" w:type="dxa"/>
            <w:vAlign w:val="bottom"/>
          </w:tcPr>
          <w:p w14:paraId="1ADC1117" w14:textId="77777777" w:rsidR="00855ED0" w:rsidRPr="00DC4BE4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4" w:type="dxa"/>
            <w:vAlign w:val="bottom"/>
          </w:tcPr>
          <w:p w14:paraId="07886CAF" w14:textId="77777777" w:rsidR="00855ED0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bottom"/>
          </w:tcPr>
          <w:p w14:paraId="17BE3A70" w14:textId="77777777" w:rsidR="00855ED0" w:rsidRDefault="00E83062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55ED0" w14:paraId="22A480A3" w14:textId="77777777" w:rsidTr="00E83062">
        <w:trPr>
          <w:trHeight w:val="369"/>
        </w:trPr>
        <w:tc>
          <w:tcPr>
            <w:tcW w:w="1522" w:type="dxa"/>
            <w:shd w:val="clear" w:color="auto" w:fill="auto"/>
            <w:noWrap/>
          </w:tcPr>
          <w:p w14:paraId="2FF457B7" w14:textId="77777777" w:rsidR="00855ED0" w:rsidRPr="00BE7F51" w:rsidRDefault="00855ED0" w:rsidP="000D1A7B">
            <w:pPr>
              <w:keepNext/>
              <w:keepLines/>
              <w:widowControl/>
              <w:suppressAutoHyphens w:val="0"/>
              <w:spacing w:before="200"/>
              <w:jc w:val="both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BE7F51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  <w:t>p-value</w:t>
            </w:r>
          </w:p>
        </w:tc>
        <w:tc>
          <w:tcPr>
            <w:tcW w:w="237" w:type="dxa"/>
            <w:shd w:val="clear" w:color="auto" w:fill="auto"/>
            <w:noWrap/>
            <w:vAlign w:val="bottom"/>
          </w:tcPr>
          <w:p w14:paraId="4BD5DFF8" w14:textId="77777777" w:rsidR="00855ED0" w:rsidRPr="00BE7F51" w:rsidRDefault="00855ED0" w:rsidP="000D1A7B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66FE1AC9" w14:textId="3553DBDB" w:rsidR="00855ED0" w:rsidRPr="00BE7F51" w:rsidRDefault="008F1639" w:rsidP="000D1A7B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</w:pPr>
            <w:r w:rsidRPr="00BE7F51">
              <w:rPr>
                <w:rFonts w:ascii="Times New Roman" w:eastAsia="Times New Roman" w:hAnsi="Times New Roman" w:cs="Times New Roman"/>
                <w:i/>
                <w:kern w:val="0"/>
                <w:sz w:val="20"/>
                <w:szCs w:val="20"/>
                <w:lang w:eastAsia="en-US" w:bidi="ar-SA"/>
              </w:rPr>
              <w:t>0.01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3D568E3A" w14:textId="77777777" w:rsidR="00855ED0" w:rsidRPr="008F1639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3C9B0E8D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238A1C01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6" w:type="dxa"/>
            <w:vAlign w:val="bottom"/>
          </w:tcPr>
          <w:p w14:paraId="0461119B" w14:textId="77777777" w:rsidR="00855ED0" w:rsidRPr="00DC4BE4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vAlign w:val="bottom"/>
          </w:tcPr>
          <w:p w14:paraId="1AED267A" w14:textId="77777777" w:rsidR="00855ED0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14:paraId="16E9CE85" w14:textId="77777777" w:rsidR="00855ED0" w:rsidRDefault="00855ED0" w:rsidP="000D1A7B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BE7A929" w14:textId="77777777" w:rsidR="000D1A7B" w:rsidRDefault="000D1A7B" w:rsidP="000D1A7B">
      <w:pPr>
        <w:rPr>
          <w:rFonts w:ascii="Times New Roman" w:hAnsi="Times New Roman" w:cs="Times New Roman"/>
        </w:rPr>
      </w:pPr>
    </w:p>
    <w:p w14:paraId="2151495C" w14:textId="77777777" w:rsidR="007C0FA1" w:rsidRDefault="007C0FA1" w:rsidP="00160CE3"/>
    <w:p w14:paraId="4678227E" w14:textId="77777777" w:rsidR="00EE139A" w:rsidRPr="00613A0B" w:rsidRDefault="007C0FA1">
      <w:pPr>
        <w:rPr>
          <w:rFonts w:ascii="Times New Roman" w:hAnsi="Times New Roman" w:cs="Times New Roman"/>
        </w:rPr>
      </w:pPr>
      <w:r>
        <w:t xml:space="preserve">Table 3. </w:t>
      </w:r>
      <w:r>
        <w:rPr>
          <w:rFonts w:ascii="Times New Roman" w:hAnsi="Times New Roman" w:cs="Times New Roman"/>
        </w:rPr>
        <w:t xml:space="preserve">Forage yield and quality of Alba and Verdant grown in a conventionally managed field scale trial at WSU Mount Vernon, WA, 2013. </w:t>
      </w:r>
      <w:r>
        <w:rPr>
          <w:rFonts w:ascii="Times New Roman" w:hAnsi="Times New Roman" w:cs="Times New Roman"/>
          <w:vertAlign w:val="superscript"/>
        </w:rPr>
        <w:t xml:space="preserve">t </w:t>
      </w:r>
      <w:r>
        <w:rPr>
          <w:rFonts w:ascii="Times New Roman" w:hAnsi="Times New Roman" w:cs="Times New Roman"/>
        </w:rPr>
        <w:t xml:space="preserve">Reference barley values from Stanton and LeValley (2010). </w:t>
      </w:r>
    </w:p>
    <w:tbl>
      <w:tblPr>
        <w:tblW w:w="9288" w:type="dxa"/>
        <w:tblBorders>
          <w:top w:val="single" w:sz="2" w:space="0" w:color="auto"/>
          <w:bottom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37"/>
        <w:gridCol w:w="1499"/>
        <w:gridCol w:w="874"/>
        <w:gridCol w:w="630"/>
        <w:gridCol w:w="630"/>
        <w:gridCol w:w="630"/>
        <w:gridCol w:w="90"/>
        <w:gridCol w:w="1350"/>
        <w:gridCol w:w="1260"/>
      </w:tblGrid>
      <w:tr w:rsidR="0032092D" w:rsidRPr="00DC4BE4" w14:paraId="5D79B91E" w14:textId="77777777" w:rsidTr="0067342C">
        <w:trPr>
          <w:trHeight w:val="319"/>
        </w:trPr>
        <w:tc>
          <w:tcPr>
            <w:tcW w:w="2088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09D00DF9" w14:textId="77777777" w:rsidR="0032092D" w:rsidRPr="00DC4BE4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Cultivar</w:t>
            </w:r>
          </w:p>
        </w:tc>
        <w:tc>
          <w:tcPr>
            <w:tcW w:w="237" w:type="dxa"/>
            <w:tcBorders>
              <w:bottom w:val="single" w:sz="2" w:space="0" w:color="auto"/>
            </w:tcBorders>
            <w:shd w:val="clear" w:color="auto" w:fill="auto"/>
          </w:tcPr>
          <w:p w14:paraId="0DB4C6E7" w14:textId="77777777" w:rsidR="0032092D" w:rsidRPr="00BB1E6B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6B3F3D4B" w14:textId="77777777" w:rsidR="0032092D" w:rsidRPr="00BB1E6B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BB1E6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Dry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Matter </w:t>
            </w:r>
            <w:r w:rsidRPr="00BB1E6B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  <w:t>Forage Yield</w:t>
            </w:r>
          </w:p>
        </w:tc>
        <w:tc>
          <w:tcPr>
            <w:tcW w:w="874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741F5AFB" w14:textId="77777777" w:rsidR="0032092D" w:rsidRPr="00BB1E6B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Crude Protein</w:t>
            </w:r>
          </w:p>
        </w:tc>
        <w:tc>
          <w:tcPr>
            <w:tcW w:w="630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71F24F62" w14:textId="77777777" w:rsidR="0032092D" w:rsidRPr="00BB1E6B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ADF</w:t>
            </w:r>
          </w:p>
        </w:tc>
        <w:tc>
          <w:tcPr>
            <w:tcW w:w="630" w:type="dxa"/>
            <w:tcBorders>
              <w:bottom w:val="single" w:sz="2" w:space="0" w:color="auto"/>
            </w:tcBorders>
            <w:shd w:val="clear" w:color="auto" w:fill="auto"/>
            <w:hideMark/>
          </w:tcPr>
          <w:p w14:paraId="77DC5AB5" w14:textId="77777777" w:rsidR="0032092D" w:rsidRPr="00BB1E6B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en-US" w:bidi="ar-SA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NDF</w:t>
            </w:r>
          </w:p>
        </w:tc>
        <w:tc>
          <w:tcPr>
            <w:tcW w:w="720" w:type="dxa"/>
            <w:gridSpan w:val="2"/>
            <w:tcBorders>
              <w:bottom w:val="single" w:sz="2" w:space="0" w:color="auto"/>
            </w:tcBorders>
          </w:tcPr>
          <w:p w14:paraId="5B90D88C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TDN</w:t>
            </w:r>
          </w:p>
        </w:tc>
        <w:tc>
          <w:tcPr>
            <w:tcW w:w="1350" w:type="dxa"/>
            <w:tcBorders>
              <w:bottom w:val="single" w:sz="2" w:space="0" w:color="auto"/>
            </w:tcBorders>
          </w:tcPr>
          <w:p w14:paraId="5ED06A5E" w14:textId="77777777" w:rsidR="0032092D" w:rsidRPr="0046629F" w:rsidRDefault="0032092D" w:rsidP="0067342C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Maintenance</w:t>
            </w:r>
          </w:p>
        </w:tc>
        <w:tc>
          <w:tcPr>
            <w:tcW w:w="1260" w:type="dxa"/>
            <w:tcBorders>
              <w:bottom w:val="single" w:sz="2" w:space="0" w:color="auto"/>
            </w:tcBorders>
          </w:tcPr>
          <w:p w14:paraId="7C8D8D7C" w14:textId="77777777" w:rsidR="0032092D" w:rsidRPr="0046629F" w:rsidRDefault="0032092D" w:rsidP="0067342C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629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Net Energy Gain</w:t>
            </w:r>
          </w:p>
        </w:tc>
      </w:tr>
      <w:tr w:rsidR="0032092D" w:rsidRPr="00DC4BE4" w14:paraId="7DAB63D4" w14:textId="77777777" w:rsidTr="0067342C">
        <w:trPr>
          <w:trHeight w:val="337"/>
        </w:trPr>
        <w:tc>
          <w:tcPr>
            <w:tcW w:w="2088" w:type="dxa"/>
            <w:shd w:val="clear" w:color="auto" w:fill="auto"/>
          </w:tcPr>
          <w:p w14:paraId="21BFA378" w14:textId="77777777" w:rsidR="0032092D" w:rsidRPr="00DC4BE4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37" w:type="dxa"/>
            <w:shd w:val="clear" w:color="auto" w:fill="auto"/>
          </w:tcPr>
          <w:p w14:paraId="4FEEF7D4" w14:textId="77777777" w:rsidR="0032092D" w:rsidRPr="00DC4BE4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vAlign w:val="bottom"/>
          </w:tcPr>
          <w:p w14:paraId="1DA65390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Tons acre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874" w:type="dxa"/>
            <w:shd w:val="clear" w:color="auto" w:fill="auto"/>
            <w:vAlign w:val="bottom"/>
          </w:tcPr>
          <w:p w14:paraId="10E08319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10120A03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1F16C3D9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630" w:type="dxa"/>
            <w:vAlign w:val="bottom"/>
          </w:tcPr>
          <w:p w14:paraId="47641C7F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  <w:tc>
          <w:tcPr>
            <w:tcW w:w="1440" w:type="dxa"/>
            <w:gridSpan w:val="2"/>
            <w:vAlign w:val="bottom"/>
          </w:tcPr>
          <w:p w14:paraId="66A6049C" w14:textId="77777777" w:rsidR="0032092D" w:rsidRPr="0046629F" w:rsidRDefault="0032092D" w:rsidP="0067342C">
            <w:pPr>
              <w:keepNext/>
              <w:keepLines/>
              <w:widowControl/>
              <w:suppressAutoHyphens w:val="0"/>
              <w:spacing w:before="200"/>
              <w:jc w:val="center"/>
              <w:outlineLvl w:val="6"/>
              <w:rPr>
                <w:rFonts w:ascii="Times New Roman" w:eastAsia="Times New Roman" w:hAnsi="Times New Roman" w:cs="Times New Roman"/>
                <w:color w:val="404040" w:themeColor="text1" w:themeTint="BF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  <w:tc>
          <w:tcPr>
            <w:tcW w:w="1260" w:type="dxa"/>
            <w:vAlign w:val="bottom"/>
          </w:tcPr>
          <w:p w14:paraId="0A0BB1A9" w14:textId="77777777" w:rsidR="0032092D" w:rsidRPr="0046629F" w:rsidRDefault="0032092D" w:rsidP="0067342C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Mcal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lb</w:t>
            </w: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vertAlign w:val="superscript"/>
                <w:lang w:eastAsia="en-US" w:bidi="ar-SA"/>
              </w:rPr>
              <w:t>-1</w:t>
            </w:r>
          </w:p>
        </w:tc>
      </w:tr>
      <w:tr w:rsidR="0032092D" w:rsidRPr="00DC4BE4" w14:paraId="430A6CAF" w14:textId="77777777" w:rsidTr="0067342C">
        <w:trPr>
          <w:trHeight w:val="266"/>
        </w:trPr>
        <w:tc>
          <w:tcPr>
            <w:tcW w:w="2088" w:type="dxa"/>
            <w:shd w:val="clear" w:color="auto" w:fill="auto"/>
            <w:noWrap/>
          </w:tcPr>
          <w:p w14:paraId="3321A823" w14:textId="77777777" w:rsidR="0032092D" w:rsidRPr="00DC4BE4" w:rsidRDefault="0032092D" w:rsidP="0067342C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Reference Barley Silage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vertAlign w:val="superscript"/>
                <w:lang w:eastAsia="en-US" w:bidi="ar-SA"/>
              </w:rPr>
              <w:t>t</w:t>
            </w:r>
          </w:p>
        </w:tc>
        <w:tc>
          <w:tcPr>
            <w:tcW w:w="237" w:type="dxa"/>
            <w:shd w:val="clear" w:color="auto" w:fill="auto"/>
            <w:noWrap/>
          </w:tcPr>
          <w:p w14:paraId="2D3C24C0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775AB203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6D6C1C3E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678459CD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B76013C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30" w:type="dxa"/>
            <w:vAlign w:val="bottom"/>
          </w:tcPr>
          <w:p w14:paraId="591A4CFD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40" w:type="dxa"/>
            <w:gridSpan w:val="2"/>
            <w:vAlign w:val="bottom"/>
          </w:tcPr>
          <w:p w14:paraId="610858DB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260" w:type="dxa"/>
            <w:vAlign w:val="bottom"/>
          </w:tcPr>
          <w:p w14:paraId="1845A653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32092D" w:rsidRPr="00DC4BE4" w14:paraId="59A60D41" w14:textId="77777777" w:rsidTr="0067342C">
        <w:trPr>
          <w:trHeight w:val="266"/>
        </w:trPr>
        <w:tc>
          <w:tcPr>
            <w:tcW w:w="2088" w:type="dxa"/>
            <w:shd w:val="clear" w:color="auto" w:fill="auto"/>
            <w:noWrap/>
          </w:tcPr>
          <w:p w14:paraId="01F847B3" w14:textId="77777777" w:rsidR="0032092D" w:rsidRPr="00DC4BE4" w:rsidRDefault="0032092D" w:rsidP="0032092D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Alba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Silage </w:t>
            </w:r>
          </w:p>
        </w:tc>
        <w:tc>
          <w:tcPr>
            <w:tcW w:w="237" w:type="dxa"/>
            <w:shd w:val="clear" w:color="auto" w:fill="auto"/>
            <w:noWrap/>
            <w:vAlign w:val="bottom"/>
          </w:tcPr>
          <w:p w14:paraId="2CE35480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282D8E5E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2.9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76BB6AC9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EFC9B88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BE76349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55.4</w:t>
            </w:r>
          </w:p>
        </w:tc>
        <w:tc>
          <w:tcPr>
            <w:tcW w:w="630" w:type="dxa"/>
            <w:vAlign w:val="bottom"/>
          </w:tcPr>
          <w:p w14:paraId="46D8A7CF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440" w:type="dxa"/>
            <w:gridSpan w:val="2"/>
            <w:vAlign w:val="bottom"/>
          </w:tcPr>
          <w:p w14:paraId="00AA8433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260" w:type="dxa"/>
            <w:vAlign w:val="bottom"/>
          </w:tcPr>
          <w:p w14:paraId="289E3D65" w14:textId="77777777" w:rsidR="0032092D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</w:tr>
      <w:tr w:rsidR="0032092D" w:rsidRPr="00DC4BE4" w14:paraId="5FB481DE" w14:textId="77777777" w:rsidTr="0067342C">
        <w:trPr>
          <w:trHeight w:val="266"/>
        </w:trPr>
        <w:tc>
          <w:tcPr>
            <w:tcW w:w="2088" w:type="dxa"/>
            <w:shd w:val="clear" w:color="auto" w:fill="auto"/>
            <w:noWrap/>
            <w:hideMark/>
          </w:tcPr>
          <w:p w14:paraId="5257597B" w14:textId="77777777" w:rsidR="0032092D" w:rsidRPr="00DC4BE4" w:rsidRDefault="0032092D" w:rsidP="0032092D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 w:rsidRPr="00DC4BE4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>Verdant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  <w:t xml:space="preserve"> Silage</w:t>
            </w:r>
          </w:p>
        </w:tc>
        <w:tc>
          <w:tcPr>
            <w:tcW w:w="237" w:type="dxa"/>
            <w:shd w:val="clear" w:color="auto" w:fill="auto"/>
            <w:noWrap/>
            <w:hideMark/>
          </w:tcPr>
          <w:p w14:paraId="7C10A430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99" w:type="dxa"/>
            <w:shd w:val="clear" w:color="auto" w:fill="auto"/>
            <w:noWrap/>
            <w:vAlign w:val="bottom"/>
          </w:tcPr>
          <w:p w14:paraId="2577C3D8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874" w:type="dxa"/>
            <w:shd w:val="clear" w:color="auto" w:fill="auto"/>
            <w:noWrap/>
            <w:vAlign w:val="bottom"/>
          </w:tcPr>
          <w:p w14:paraId="7EA0F96D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008DC123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14:paraId="59371CFA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47.9</w:t>
            </w:r>
          </w:p>
        </w:tc>
        <w:tc>
          <w:tcPr>
            <w:tcW w:w="630" w:type="dxa"/>
            <w:vAlign w:val="bottom"/>
          </w:tcPr>
          <w:p w14:paraId="325F84AE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64.7</w:t>
            </w:r>
          </w:p>
        </w:tc>
        <w:tc>
          <w:tcPr>
            <w:tcW w:w="1440" w:type="dxa"/>
            <w:gridSpan w:val="2"/>
            <w:vAlign w:val="bottom"/>
          </w:tcPr>
          <w:p w14:paraId="1571CEB2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</w:t>
            </w:r>
          </w:p>
        </w:tc>
        <w:tc>
          <w:tcPr>
            <w:tcW w:w="1260" w:type="dxa"/>
            <w:vAlign w:val="bottom"/>
          </w:tcPr>
          <w:p w14:paraId="4A134114" w14:textId="77777777" w:rsidR="0032092D" w:rsidRPr="00DC4BE4" w:rsidRDefault="0032092D" w:rsidP="0067342C">
            <w:pPr>
              <w:widowControl/>
              <w:suppressAutoHyphens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</w:tr>
    </w:tbl>
    <w:p w14:paraId="2AE7072E" w14:textId="77777777" w:rsidR="00496646" w:rsidRDefault="00496646"/>
    <w:p w14:paraId="7C0B27E7" w14:textId="77777777" w:rsidR="00496646" w:rsidRDefault="00496646"/>
    <w:p w14:paraId="5306D1F6" w14:textId="77777777" w:rsidR="004E0BDE" w:rsidRDefault="004E0BDE"/>
    <w:p w14:paraId="47B1ACBF" w14:textId="77777777" w:rsidR="004E0BDE" w:rsidRDefault="004E0BDE"/>
    <w:p w14:paraId="063D0830" w14:textId="77777777" w:rsidR="004E0BDE" w:rsidRDefault="004E0BDE"/>
    <w:p w14:paraId="6E6FC305" w14:textId="77777777" w:rsidR="004E0BDE" w:rsidRDefault="004E0BDE"/>
    <w:p w14:paraId="50998FC0" w14:textId="77777777" w:rsidR="004E0BDE" w:rsidRDefault="00401E5F">
      <w:r>
        <w:rPr>
          <w:noProof/>
          <w:lang w:eastAsia="en-US" w:bidi="ar-SA"/>
        </w:rPr>
        <w:lastRenderedPageBreak/>
        <w:drawing>
          <wp:inline distT="0" distB="0" distL="0" distR="0" wp14:anchorId="5B6F054F" wp14:editId="4D2B81C3">
            <wp:extent cx="5478145" cy="3281680"/>
            <wp:effectExtent l="0" t="0" r="8255" b="0"/>
            <wp:docPr id="1" name="Picture 1" descr="Macintosh HD:Users:Brook:Desktop:barley and alfalfa:2013-05-16 12.4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ook:Desktop:barley and alfalfa:2013-05-16 12.45.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992F" w14:textId="77777777" w:rsidR="0067342C" w:rsidRDefault="0067342C">
      <w:r>
        <w:t>Figure 1. Mowing Alba field May 17, 2013 at WSU Mount Vernon, WA</w:t>
      </w:r>
    </w:p>
    <w:p w14:paraId="7FFD7125" w14:textId="77777777" w:rsidR="00E21467" w:rsidRDefault="00E21467"/>
    <w:p w14:paraId="38EA86D0" w14:textId="77777777" w:rsidR="0067342C" w:rsidRDefault="00401E5F">
      <w:r>
        <w:rPr>
          <w:noProof/>
          <w:lang w:eastAsia="en-US" w:bidi="ar-SA"/>
        </w:rPr>
        <w:drawing>
          <wp:inline distT="0" distB="0" distL="0" distR="0" wp14:anchorId="191DFC6B" wp14:editId="2E6961E6">
            <wp:extent cx="5486400" cy="4119245"/>
            <wp:effectExtent l="0" t="0" r="0" b="0"/>
            <wp:docPr id="3" name="Picture 3" descr="Macintosh HD:Users:Brook:Pictures:iPhoto Library:Masters:2013:06:14:20130614-091238:DSCN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rook:Pictures:iPhoto Library:Masters:2013:06:14:20130614-091238:DSCN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A278" w14:textId="77777777" w:rsidR="0067342C" w:rsidRDefault="0067342C" w:rsidP="0067342C">
      <w:r>
        <w:t>Figure 2. Raking Alba field May 19, 2013 at WSU Mount Vernon, WA</w:t>
      </w:r>
    </w:p>
    <w:p w14:paraId="4F5FA551" w14:textId="77777777" w:rsidR="00032EBC" w:rsidRDefault="00032EBC" w:rsidP="0067342C"/>
    <w:p w14:paraId="2355F875" w14:textId="77777777" w:rsidR="004E0BDE" w:rsidRDefault="00401E5F">
      <w:pPr>
        <w:rPr>
          <w:rFonts w:ascii="Times New Roman" w:hAnsi="Times New Roman" w:cs="Times New Roman"/>
          <w:color w:val="000000"/>
        </w:rPr>
      </w:pPr>
      <w:r>
        <w:rPr>
          <w:noProof/>
          <w:lang w:eastAsia="en-US" w:bidi="ar-SA"/>
        </w:rPr>
        <w:lastRenderedPageBreak/>
        <w:drawing>
          <wp:inline distT="0" distB="0" distL="0" distR="0" wp14:anchorId="1BDD83E8" wp14:editId="1C1A1C79">
            <wp:extent cx="5478145" cy="3281680"/>
            <wp:effectExtent l="0" t="0" r="8255" b="0"/>
            <wp:docPr id="2" name="Picture 2" descr="Macintosh HD:Users:Brook:Desktop:barley and alfalfa:2013-05-21 15.4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ook:Desktop:barley and alfalfa:2013-05-21 15.49.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66CA" w14:textId="77777777" w:rsidR="0067342C" w:rsidRDefault="0067342C" w:rsidP="0067342C">
      <w:r>
        <w:t>Figure 3. Baling Alba field May 21, 2013 at WSU Mount Vernon, WA</w:t>
      </w:r>
    </w:p>
    <w:p w14:paraId="33591565" w14:textId="77777777" w:rsidR="0067342C" w:rsidRDefault="0067342C" w:rsidP="0067342C"/>
    <w:p w14:paraId="7B969E80" w14:textId="77777777" w:rsidR="00401E5F" w:rsidRDefault="00401E5F">
      <w:r>
        <w:rPr>
          <w:noProof/>
          <w:lang w:eastAsia="en-US" w:bidi="ar-SA"/>
        </w:rPr>
        <w:drawing>
          <wp:inline distT="0" distB="0" distL="0" distR="0" wp14:anchorId="30C3027C" wp14:editId="44430F30">
            <wp:extent cx="5478145" cy="4110355"/>
            <wp:effectExtent l="0" t="0" r="8255" b="4445"/>
            <wp:docPr id="4" name="Picture 4" descr="Macintosh HD:Users:Brook:Pictures:iPhoto Library:Previews:2013:05:22:20130522-083850:P5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rook:Pictures:iPhoto Library:Previews:2013:05:22:20130522-083850:P52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9A65" w14:textId="77777777" w:rsidR="007C0FA1" w:rsidRDefault="007C0FA1">
      <w:r>
        <w:t>Figure 4. Harvest Alba field on left adjacent to unharvest stand on right, May 21, 2013 at WSU Mount Vernon, WA</w:t>
      </w:r>
    </w:p>
    <w:sectPr w:rsidR="007C0FA1" w:rsidSect="00B872B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ＭＳ Ｐ明朝"/>
    <w:charset w:val="80"/>
    <w:family w:val="roman"/>
    <w:pitch w:val="variable"/>
  </w:font>
  <w:font w:name="WenQuanYi Micro Hei">
    <w:altName w:val="ＭＳ 明朝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873"/>
    <w:rsid w:val="00015933"/>
    <w:rsid w:val="00032EBC"/>
    <w:rsid w:val="00062790"/>
    <w:rsid w:val="000B5C1F"/>
    <w:rsid w:val="000C7F82"/>
    <w:rsid w:val="000D1A7B"/>
    <w:rsid w:val="000E0433"/>
    <w:rsid w:val="000E0604"/>
    <w:rsid w:val="000E1EB0"/>
    <w:rsid w:val="000E500B"/>
    <w:rsid w:val="00100F64"/>
    <w:rsid w:val="00105C4F"/>
    <w:rsid w:val="00111280"/>
    <w:rsid w:val="00131014"/>
    <w:rsid w:val="00143605"/>
    <w:rsid w:val="00143C1A"/>
    <w:rsid w:val="001571B1"/>
    <w:rsid w:val="00160CE3"/>
    <w:rsid w:val="0016244D"/>
    <w:rsid w:val="00163A74"/>
    <w:rsid w:val="00165095"/>
    <w:rsid w:val="00167554"/>
    <w:rsid w:val="00187C53"/>
    <w:rsid w:val="00190DC1"/>
    <w:rsid w:val="001C3C8A"/>
    <w:rsid w:val="001C77E2"/>
    <w:rsid w:val="001E11EB"/>
    <w:rsid w:val="00201D79"/>
    <w:rsid w:val="00204845"/>
    <w:rsid w:val="00207AAC"/>
    <w:rsid w:val="0023523D"/>
    <w:rsid w:val="00251AA8"/>
    <w:rsid w:val="00252639"/>
    <w:rsid w:val="00253969"/>
    <w:rsid w:val="0026386A"/>
    <w:rsid w:val="00283B0F"/>
    <w:rsid w:val="0028402D"/>
    <w:rsid w:val="002B6EED"/>
    <w:rsid w:val="002E19AC"/>
    <w:rsid w:val="002E3679"/>
    <w:rsid w:val="002E64C3"/>
    <w:rsid w:val="002E6C15"/>
    <w:rsid w:val="002F28EC"/>
    <w:rsid w:val="00302DEF"/>
    <w:rsid w:val="00317090"/>
    <w:rsid w:val="0032092D"/>
    <w:rsid w:val="003442E8"/>
    <w:rsid w:val="003464A7"/>
    <w:rsid w:val="0036476A"/>
    <w:rsid w:val="00376B39"/>
    <w:rsid w:val="003E46DC"/>
    <w:rsid w:val="003E52A8"/>
    <w:rsid w:val="003E6425"/>
    <w:rsid w:val="003F02F2"/>
    <w:rsid w:val="00401E5F"/>
    <w:rsid w:val="00411F3D"/>
    <w:rsid w:val="004841F0"/>
    <w:rsid w:val="00496646"/>
    <w:rsid w:val="004A3DA0"/>
    <w:rsid w:val="004A7E5B"/>
    <w:rsid w:val="004B3CB9"/>
    <w:rsid w:val="004E0BDE"/>
    <w:rsid w:val="004E3729"/>
    <w:rsid w:val="0050010D"/>
    <w:rsid w:val="00500348"/>
    <w:rsid w:val="00511FD9"/>
    <w:rsid w:val="00515C19"/>
    <w:rsid w:val="00564E31"/>
    <w:rsid w:val="005C3492"/>
    <w:rsid w:val="005C457A"/>
    <w:rsid w:val="005D1186"/>
    <w:rsid w:val="005E774C"/>
    <w:rsid w:val="00613A0B"/>
    <w:rsid w:val="006614A6"/>
    <w:rsid w:val="00664595"/>
    <w:rsid w:val="0067342C"/>
    <w:rsid w:val="00696531"/>
    <w:rsid w:val="006A1D82"/>
    <w:rsid w:val="006A503C"/>
    <w:rsid w:val="006A63E3"/>
    <w:rsid w:val="006B0155"/>
    <w:rsid w:val="006B3C49"/>
    <w:rsid w:val="006D6D9E"/>
    <w:rsid w:val="006E5173"/>
    <w:rsid w:val="0070391C"/>
    <w:rsid w:val="00730498"/>
    <w:rsid w:val="00751B48"/>
    <w:rsid w:val="0075773B"/>
    <w:rsid w:val="007632E7"/>
    <w:rsid w:val="007715E9"/>
    <w:rsid w:val="00772342"/>
    <w:rsid w:val="00777C4C"/>
    <w:rsid w:val="007C0FA1"/>
    <w:rsid w:val="007F104F"/>
    <w:rsid w:val="00800DBA"/>
    <w:rsid w:val="008027E4"/>
    <w:rsid w:val="00806778"/>
    <w:rsid w:val="00855ED0"/>
    <w:rsid w:val="00874C00"/>
    <w:rsid w:val="00885B89"/>
    <w:rsid w:val="0089327F"/>
    <w:rsid w:val="00896FDD"/>
    <w:rsid w:val="008A3318"/>
    <w:rsid w:val="008A48E0"/>
    <w:rsid w:val="008B5B65"/>
    <w:rsid w:val="008D211E"/>
    <w:rsid w:val="008F1639"/>
    <w:rsid w:val="00900029"/>
    <w:rsid w:val="0091227D"/>
    <w:rsid w:val="00916C53"/>
    <w:rsid w:val="0092285E"/>
    <w:rsid w:val="009312BB"/>
    <w:rsid w:val="00954B43"/>
    <w:rsid w:val="00965EB0"/>
    <w:rsid w:val="00982D20"/>
    <w:rsid w:val="009C5A2B"/>
    <w:rsid w:val="00A002CD"/>
    <w:rsid w:val="00A02220"/>
    <w:rsid w:val="00A04A0A"/>
    <w:rsid w:val="00A13A3B"/>
    <w:rsid w:val="00A17628"/>
    <w:rsid w:val="00A501B9"/>
    <w:rsid w:val="00A84A1C"/>
    <w:rsid w:val="00AA444A"/>
    <w:rsid w:val="00AC140B"/>
    <w:rsid w:val="00AE5CA9"/>
    <w:rsid w:val="00B07B8A"/>
    <w:rsid w:val="00B13DE8"/>
    <w:rsid w:val="00B46300"/>
    <w:rsid w:val="00B63252"/>
    <w:rsid w:val="00B63278"/>
    <w:rsid w:val="00B7025B"/>
    <w:rsid w:val="00B872B8"/>
    <w:rsid w:val="00B876AF"/>
    <w:rsid w:val="00BA50F4"/>
    <w:rsid w:val="00BA759A"/>
    <w:rsid w:val="00BB72A4"/>
    <w:rsid w:val="00BD1B0B"/>
    <w:rsid w:val="00BD2711"/>
    <w:rsid w:val="00BE7F51"/>
    <w:rsid w:val="00C166A4"/>
    <w:rsid w:val="00C4351C"/>
    <w:rsid w:val="00C71D23"/>
    <w:rsid w:val="00C77222"/>
    <w:rsid w:val="00CA05DD"/>
    <w:rsid w:val="00CA43C9"/>
    <w:rsid w:val="00CF7113"/>
    <w:rsid w:val="00D031F6"/>
    <w:rsid w:val="00D1070A"/>
    <w:rsid w:val="00D25D54"/>
    <w:rsid w:val="00D534FC"/>
    <w:rsid w:val="00D571E7"/>
    <w:rsid w:val="00D64761"/>
    <w:rsid w:val="00D752AC"/>
    <w:rsid w:val="00D76605"/>
    <w:rsid w:val="00DA52B3"/>
    <w:rsid w:val="00DA6F87"/>
    <w:rsid w:val="00DB1DCB"/>
    <w:rsid w:val="00DB6B4E"/>
    <w:rsid w:val="00DD6707"/>
    <w:rsid w:val="00E00DCF"/>
    <w:rsid w:val="00E01BE5"/>
    <w:rsid w:val="00E1212B"/>
    <w:rsid w:val="00E20F85"/>
    <w:rsid w:val="00E21467"/>
    <w:rsid w:val="00E3602A"/>
    <w:rsid w:val="00E4048C"/>
    <w:rsid w:val="00E45BD7"/>
    <w:rsid w:val="00E4751D"/>
    <w:rsid w:val="00E6081D"/>
    <w:rsid w:val="00E62CFA"/>
    <w:rsid w:val="00E83062"/>
    <w:rsid w:val="00E95D82"/>
    <w:rsid w:val="00E97F5B"/>
    <w:rsid w:val="00EA6CB7"/>
    <w:rsid w:val="00EB16F7"/>
    <w:rsid w:val="00EC0CE3"/>
    <w:rsid w:val="00ED0050"/>
    <w:rsid w:val="00ED36E9"/>
    <w:rsid w:val="00EE139A"/>
    <w:rsid w:val="00EE5A43"/>
    <w:rsid w:val="00EF6FFE"/>
    <w:rsid w:val="00F00D43"/>
    <w:rsid w:val="00F36443"/>
    <w:rsid w:val="00F45C96"/>
    <w:rsid w:val="00F47F29"/>
    <w:rsid w:val="00F671AC"/>
    <w:rsid w:val="00F76855"/>
    <w:rsid w:val="00F86F41"/>
    <w:rsid w:val="00F87873"/>
    <w:rsid w:val="00F96B7B"/>
    <w:rsid w:val="00FA232D"/>
    <w:rsid w:val="00FD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45D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873"/>
    <w:pPr>
      <w:widowControl w:val="0"/>
      <w:suppressAutoHyphens/>
    </w:pPr>
    <w:rPr>
      <w:rFonts w:ascii="Liberation Serif" w:eastAsia="WenQuanYi Micro Hei" w:hAnsi="Liberation Serif" w:cs="Lohit Hindi"/>
      <w:kern w:val="1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7F29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100F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F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F64"/>
    <w:rPr>
      <w:rFonts w:ascii="Liberation Serif" w:eastAsia="WenQuanYi Micro Hei" w:hAnsi="Liberation Serif" w:cs="Lohit Hindi"/>
      <w:kern w:val="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F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64"/>
    <w:rPr>
      <w:rFonts w:ascii="Lucida Grande" w:eastAsia="WenQuanYi Micro Hei" w:hAnsi="Lucida Grande" w:cs="Lucida Grande"/>
      <w:kern w:val="1"/>
      <w:sz w:val="18"/>
      <w:szCs w:val="18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317090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C77222"/>
    <w:pPr>
      <w:ind w:left="720" w:hanging="720"/>
    </w:pPr>
  </w:style>
  <w:style w:type="character" w:styleId="Emphasis">
    <w:name w:val="Emphasis"/>
    <w:qFormat/>
    <w:rsid w:val="00E01BE5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595"/>
    <w:rPr>
      <w:rFonts w:cs="Mangal"/>
      <w:b/>
      <w:bCs/>
      <w:sz w:val="20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595"/>
    <w:rPr>
      <w:rFonts w:ascii="Liberation Serif" w:eastAsia="WenQuanYi Micro Hei" w:hAnsi="Liberation Serif" w:cs="Mangal"/>
      <w:b/>
      <w:bCs/>
      <w:kern w:val="1"/>
      <w:sz w:val="20"/>
      <w:szCs w:val="18"/>
      <w:lang w:eastAsia="zh-CN" w:bidi="hi-IN"/>
    </w:rPr>
  </w:style>
  <w:style w:type="character" w:customStyle="1" w:styleId="apple-converted-space">
    <w:name w:val="apple-converted-space"/>
    <w:basedOn w:val="DefaultParagraphFont"/>
    <w:rsid w:val="008F1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0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A41025-803E-DF4B-8F55-0B0607C7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2257</Words>
  <Characters>12865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 Brouwer</dc:creator>
  <cp:lastModifiedBy>Hayes, Patrick</cp:lastModifiedBy>
  <cp:revision>2</cp:revision>
  <dcterms:created xsi:type="dcterms:W3CDTF">2016-03-05T21:02:00Z</dcterms:created>
  <dcterms:modified xsi:type="dcterms:W3CDTF">2016-03-05T21:02:00Z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zotero-version="4.0.16"&gt;&lt;session id="NueG1scZ"/&gt;&lt;style id="http://www.zotero.org/styles/chicago-author-date" hasBibliography="1" bibliographyStyleHasBeenSet="1"/&gt;&lt;prefs&gt;&lt;pref name="fieldType" value="Field"/&gt;&lt;pref name="storeReferenc</vt:lpwstr>
  </property>
  <property fmtid="{D5CDD505-2E9C-101B-9397-08002B2CF9AE}" pid="3" name="ZOTERO_PREF_2">
    <vt:lpwstr>es" value="true"/&gt;&lt;pref name="automaticJournalAbbreviations" value="false"/&gt;&lt;pref name="noteType" value="0"/&gt;&lt;/prefs&gt;&lt;/data&gt;</vt:lpwstr>
  </property>
</Properties>
</file>