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A6" w:rsidRPr="00950673" w:rsidRDefault="006C042F" w:rsidP="00683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E19">
        <w:rPr>
          <w:rFonts w:ascii="Times New Roman" w:hAnsi="Times New Roman" w:cs="Times New Roman"/>
          <w:b/>
          <w:sz w:val="24"/>
          <w:szCs w:val="24"/>
        </w:rPr>
        <w:t>Linkage: Study guide and readings</w:t>
      </w:r>
    </w:p>
    <w:p w:rsidR="00517E19" w:rsidRDefault="00C228D8" w:rsidP="0047159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E59D5">
        <w:rPr>
          <w:rFonts w:ascii="Times New Roman" w:hAnsi="Times New Roman" w:cs="Times New Roman"/>
          <w:b/>
          <w:i/>
        </w:rPr>
        <w:t>Required</w:t>
      </w:r>
      <w:r w:rsidR="001E59D5" w:rsidRPr="001E59D5">
        <w:rPr>
          <w:rFonts w:ascii="Times New Roman" w:hAnsi="Times New Roman" w:cs="Times New Roman"/>
          <w:b/>
          <w:i/>
        </w:rPr>
        <w:t xml:space="preserve"> readings:</w:t>
      </w:r>
      <w:r w:rsidR="001E59D5">
        <w:rPr>
          <w:rFonts w:ascii="Times New Roman" w:hAnsi="Times New Roman" w:cs="Times New Roman"/>
        </w:rPr>
        <w:t xml:space="preserve"> </w:t>
      </w:r>
      <w:r w:rsidR="0047159A" w:rsidRPr="0047159A">
        <w:rPr>
          <w:rFonts w:ascii="Times New Roman" w:hAnsi="Times New Roman" w:cs="Times New Roman"/>
        </w:rPr>
        <w:t>Cistue</w:t>
      </w:r>
      <w:r w:rsidR="00517E19">
        <w:rPr>
          <w:rFonts w:ascii="Times New Roman" w:hAnsi="Times New Roman" w:cs="Times New Roman"/>
        </w:rPr>
        <w:t xml:space="preserve"> et al. 2011. </w:t>
      </w:r>
      <w:proofErr w:type="spellStart"/>
      <w:r w:rsidR="00517E19">
        <w:rPr>
          <w:rFonts w:ascii="Times New Roman" w:hAnsi="Times New Roman" w:cs="Times New Roman"/>
        </w:rPr>
        <w:t>Theor</w:t>
      </w:r>
      <w:proofErr w:type="spellEnd"/>
      <w:r w:rsidR="00517E19">
        <w:rPr>
          <w:rFonts w:ascii="Times New Roman" w:hAnsi="Times New Roman" w:cs="Times New Roman"/>
        </w:rPr>
        <w:t>. Appl. Genet. 122: 1399-1410</w:t>
      </w:r>
    </w:p>
    <w:p w:rsidR="001E59D5" w:rsidRDefault="0047159A" w:rsidP="001E59D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E59D5">
        <w:rPr>
          <w:rFonts w:ascii="Times New Roman" w:hAnsi="Times New Roman" w:cs="Times New Roman"/>
        </w:rPr>
        <w:t xml:space="preserve">Abstract, Introduction, Conclusions. Pay particular attention to Figure 2. </w:t>
      </w:r>
      <w:r w:rsidR="00517E19" w:rsidRPr="001E59D5">
        <w:rPr>
          <w:rFonts w:ascii="Times New Roman" w:hAnsi="Times New Roman" w:cs="Times New Roman"/>
        </w:rPr>
        <w:t xml:space="preserve"> </w:t>
      </w:r>
    </w:p>
    <w:p w:rsidR="0047159A" w:rsidRPr="00282672" w:rsidRDefault="0047159A" w:rsidP="00683FA6">
      <w:pPr>
        <w:ind w:left="360"/>
        <w:rPr>
          <w:rFonts w:ascii="Times New Roman" w:hAnsi="Times New Roman" w:cs="Times New Roman"/>
        </w:rPr>
      </w:pPr>
    </w:p>
    <w:p w:rsidR="00683FA6" w:rsidRPr="002105ED" w:rsidRDefault="00683FA6" w:rsidP="002105ED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50673" w:rsidRDefault="00950673" w:rsidP="009506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673">
        <w:rPr>
          <w:rFonts w:ascii="Times New Roman" w:hAnsi="Times New Roman" w:cs="Times New Roman"/>
          <w:sz w:val="24"/>
          <w:szCs w:val="24"/>
        </w:rPr>
        <w:t>What is linkage and what does it represent in terms of genetic loci and their chromosomal locations?</w:t>
      </w:r>
    </w:p>
    <w:p w:rsidR="00896F26" w:rsidRDefault="00896F26" w:rsidP="009506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how, in the case of a species with complete linkage maps, the number of linkage groups will equal the n number of chromosomes. </w:t>
      </w:r>
    </w:p>
    <w:p w:rsidR="00896F26" w:rsidRPr="00950673" w:rsidRDefault="00896F26" w:rsidP="009506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intragenic recombination and what are the implications if the cross-over event is reciprocal vs. if the cross-over event is non-reciprocal?</w:t>
      </w:r>
    </w:p>
    <w:p w:rsidR="00950673" w:rsidRPr="00950673" w:rsidRDefault="002105ED" w:rsidP="002105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coupling and repulsion linkages</w:t>
      </w:r>
      <w:r w:rsidR="00896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F26" w:rsidRPr="00950673" w:rsidRDefault="00896F26" w:rsidP="00896F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673">
        <w:rPr>
          <w:rFonts w:ascii="Times New Roman" w:hAnsi="Times New Roman" w:cs="Times New Roman"/>
          <w:sz w:val="24"/>
          <w:szCs w:val="24"/>
        </w:rPr>
        <w:t>What is a bivalent and how might cross-overs be distributed across sister chromatids?</w:t>
      </w:r>
    </w:p>
    <w:p w:rsidR="00950673" w:rsidRDefault="00950673" w:rsidP="009506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673">
        <w:rPr>
          <w:rFonts w:ascii="Times New Roman" w:hAnsi="Times New Roman" w:cs="Times New Roman"/>
          <w:sz w:val="24"/>
          <w:szCs w:val="24"/>
        </w:rPr>
        <w:t>Can there be more than one cross-over per bivalent?</w:t>
      </w:r>
    </w:p>
    <w:p w:rsidR="00896F26" w:rsidRDefault="00896F26" w:rsidP="009506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Summarize, in your own words, key points in non-sister chromatid exchange. </w:t>
      </w:r>
    </w:p>
    <w:p w:rsidR="00896F26" w:rsidRPr="00950673" w:rsidRDefault="00896F26" w:rsidP="009506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the emphasis on non-sister chromatid exchange vs. sister chromatid exchange?</w:t>
      </w:r>
    </w:p>
    <w:p w:rsidR="00896F26" w:rsidRDefault="00896F26" w:rsidP="009506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when DNA compaction is not an issue, are crossovers occurring at equal frequency at all point</w:t>
      </w:r>
      <w:r w:rsidR="004431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chromosome?</w:t>
      </w:r>
    </w:p>
    <w:p w:rsidR="00443149" w:rsidRDefault="00443149" w:rsidP="009506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independent assortment of loci on different chromosomes, and at loci on opposite ends of a chromosome, can lead to non-parental combinations of alleles.</w:t>
      </w:r>
    </w:p>
    <w:p w:rsidR="00A7499D" w:rsidRPr="00A7499D" w:rsidRDefault="00443149" w:rsidP="000C69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9D">
        <w:rPr>
          <w:rFonts w:ascii="Times New Roman" w:hAnsi="Times New Roman" w:cs="Times New Roman"/>
          <w:sz w:val="24"/>
          <w:szCs w:val="24"/>
        </w:rPr>
        <w:t xml:space="preserve"> Explain how recombination between linked loci can lead to lead to non-parental combinations of alleles.</w:t>
      </w:r>
      <w:r w:rsidR="00A7499D" w:rsidRPr="00A74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99D" w:rsidRDefault="00A7499D" w:rsidP="006041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to your satisfaction that the maximum frequency of non-parental (non-recombinant) combinations of games at two loci is 50%.</w:t>
      </w:r>
    </w:p>
    <w:p w:rsidR="00A7499D" w:rsidRDefault="00A7499D" w:rsidP="006041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linkage analysis be conducted with types of populations other than doubled haploids?</w:t>
      </w:r>
    </w:p>
    <w:p w:rsidR="00A7499D" w:rsidRPr="00A7499D" w:rsidRDefault="00A7499D" w:rsidP="00A749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1D213C">
        <w:rPr>
          <w:rFonts w:ascii="Times New Roman" w:hAnsi="Times New Roman" w:cs="Times New Roman"/>
          <w:sz w:val="24"/>
          <w:szCs w:val="24"/>
        </w:rPr>
        <w:t xml:space="preserve">you observed 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high frequency of repulsion linkages (using the term to describe linkage of favorable and unfavorable alleles) alleles, how could repeated cycles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intermating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potentially be more useful than doubled haploids? </w:t>
      </w:r>
    </w:p>
    <w:p w:rsidR="00A7499D" w:rsidRDefault="00A7499D" w:rsidP="00A749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9D">
        <w:rPr>
          <w:rFonts w:ascii="Times New Roman" w:hAnsi="Times New Roman" w:cs="Times New Roman"/>
          <w:sz w:val="24"/>
          <w:szCs w:val="24"/>
        </w:rPr>
        <w:t xml:space="preserve">In the slides shown in class, why were chi square tests accepted for three of the tests and rejected for one of them? </w:t>
      </w:r>
    </w:p>
    <w:p w:rsidR="00A7499D" w:rsidRPr="00A7499D" w:rsidRDefault="00A7499D" w:rsidP="00A749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sure you understand there where, when and how of meiosis, diagram two meiosis events per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VvNnLl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examples shown in class. </w:t>
      </w:r>
    </w:p>
    <w:p w:rsidR="00A7499D" w:rsidRPr="00A7499D" w:rsidRDefault="00A7499D" w:rsidP="00A749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9D">
        <w:rPr>
          <w:rFonts w:ascii="Times New Roman" w:hAnsi="Times New Roman" w:cs="Times New Roman"/>
          <w:sz w:val="24"/>
          <w:szCs w:val="24"/>
        </w:rPr>
        <w:t>“The recombination frequency between two linked loci is the sum of the recombinant phenotypic classes divided by the total population size.”</w:t>
      </w:r>
    </w:p>
    <w:p w:rsidR="00A7499D" w:rsidRPr="00A7499D" w:rsidRDefault="00A7499D" w:rsidP="00A7499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9D">
        <w:rPr>
          <w:rFonts w:ascii="Times New Roman" w:hAnsi="Times New Roman" w:cs="Times New Roman"/>
          <w:sz w:val="24"/>
          <w:szCs w:val="24"/>
        </w:rPr>
        <w:t>True</w:t>
      </w:r>
    </w:p>
    <w:p w:rsidR="00A7499D" w:rsidRDefault="00A7499D" w:rsidP="00A7499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9D">
        <w:rPr>
          <w:rFonts w:ascii="Times New Roman" w:hAnsi="Times New Roman" w:cs="Times New Roman"/>
          <w:sz w:val="24"/>
          <w:szCs w:val="24"/>
        </w:rPr>
        <w:t>False</w:t>
      </w:r>
    </w:p>
    <w:p w:rsidR="00A7499D" w:rsidRDefault="00A7499D" w:rsidP="004E5E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A7499D">
        <w:rPr>
          <w:rFonts w:ascii="Times New Roman" w:hAnsi="Times New Roman" w:cs="Times New Roman"/>
          <w:sz w:val="24"/>
          <w:szCs w:val="24"/>
        </w:rPr>
        <w:t>double cross-overs</w:t>
      </w:r>
      <w:proofErr w:type="gramEnd"/>
      <w:r w:rsidRPr="00A74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less </w:t>
      </w:r>
      <w:r w:rsidRPr="00A7499D">
        <w:rPr>
          <w:rFonts w:ascii="Times New Roman" w:hAnsi="Times New Roman" w:cs="Times New Roman"/>
          <w:sz w:val="24"/>
          <w:szCs w:val="24"/>
        </w:rPr>
        <w:t>frequent at recombination frequencies of &lt;10%</w:t>
      </w:r>
      <w:r>
        <w:rPr>
          <w:rFonts w:ascii="Times New Roman" w:hAnsi="Times New Roman" w:cs="Times New Roman"/>
          <w:sz w:val="24"/>
          <w:szCs w:val="24"/>
        </w:rPr>
        <w:t xml:space="preserve"> and more frequent at recombination frequencies &gt;10%?</w:t>
      </w:r>
    </w:p>
    <w:p w:rsidR="00A7499D" w:rsidRDefault="00A7499D" w:rsidP="008813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9D">
        <w:rPr>
          <w:rFonts w:ascii="Times New Roman" w:hAnsi="Times New Roman" w:cs="Times New Roman"/>
          <w:sz w:val="24"/>
          <w:szCs w:val="24"/>
        </w:rPr>
        <w:t xml:space="preserve">Explain why the </w:t>
      </w:r>
      <w:proofErr w:type="spellStart"/>
      <w:r w:rsidRPr="00A7499D">
        <w:rPr>
          <w:rFonts w:ascii="Times New Roman" w:hAnsi="Times New Roman" w:cs="Times New Roman"/>
          <w:sz w:val="24"/>
          <w:szCs w:val="24"/>
        </w:rPr>
        <w:t>centiMorgan</w:t>
      </w:r>
      <w:proofErr w:type="spellEnd"/>
      <w:r w:rsidRPr="00A7499D">
        <w:rPr>
          <w:rFonts w:ascii="Times New Roman" w:hAnsi="Times New Roman" w:cs="Times New Roman"/>
          <w:sz w:val="24"/>
          <w:szCs w:val="24"/>
        </w:rPr>
        <w:t xml:space="preserve"> is useful, even though there is not a direct conversion to </w:t>
      </w:r>
      <w:proofErr w:type="spellStart"/>
      <w:r w:rsidRPr="00A7499D">
        <w:rPr>
          <w:rFonts w:ascii="Times New Roman" w:hAnsi="Times New Roman" w:cs="Times New Roman"/>
          <w:sz w:val="24"/>
          <w:szCs w:val="24"/>
        </w:rPr>
        <w:t>Mbp</w:t>
      </w:r>
      <w:proofErr w:type="spellEnd"/>
      <w:proofErr w:type="gramStart"/>
      <w:r w:rsidRPr="00A7499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74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99D" w:rsidRPr="00A7499D" w:rsidRDefault="00A7499D" w:rsidP="008813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7499D">
        <w:rPr>
          <w:rFonts w:ascii="Times New Roman" w:hAnsi="Times New Roman" w:cs="Times New Roman"/>
          <w:sz w:val="24"/>
          <w:szCs w:val="24"/>
        </w:rPr>
        <w:t>hree loci (A, B, and C) are linked in that order. Does the recombination frequency between A and C (</w:t>
      </w:r>
      <w:proofErr w:type="spellStart"/>
      <w:r w:rsidRPr="00A7499D">
        <w:rPr>
          <w:rFonts w:ascii="Times New Roman" w:hAnsi="Times New Roman" w:cs="Times New Roman"/>
          <w:i/>
          <w:sz w:val="24"/>
          <w:szCs w:val="24"/>
        </w:rPr>
        <w:t>r</w:t>
      </w:r>
      <w:r w:rsidRPr="00A7499D">
        <w:rPr>
          <w:rFonts w:ascii="Times New Roman" w:hAnsi="Times New Roman" w:cs="Times New Roman"/>
          <w:sz w:val="24"/>
          <w:szCs w:val="24"/>
          <w:vertAlign w:val="subscript"/>
        </w:rPr>
        <w:t>AC</w:t>
      </w:r>
      <w:proofErr w:type="spellEnd"/>
      <w:r w:rsidRPr="00A7499D">
        <w:rPr>
          <w:rFonts w:ascii="Times New Roman" w:hAnsi="Times New Roman" w:cs="Times New Roman"/>
          <w:sz w:val="24"/>
          <w:szCs w:val="24"/>
        </w:rPr>
        <w:t>) equal the sum of the recombination frequencies between A and B (</w:t>
      </w:r>
      <w:proofErr w:type="spellStart"/>
      <w:r w:rsidRPr="00A7499D">
        <w:rPr>
          <w:rFonts w:ascii="Times New Roman" w:hAnsi="Times New Roman" w:cs="Times New Roman"/>
          <w:i/>
          <w:sz w:val="24"/>
          <w:szCs w:val="24"/>
        </w:rPr>
        <w:t>r</w:t>
      </w:r>
      <w:r w:rsidRPr="00A7499D">
        <w:rPr>
          <w:rFonts w:ascii="Times New Roman" w:hAnsi="Times New Roman" w:cs="Times New Roman"/>
          <w:sz w:val="24"/>
          <w:szCs w:val="24"/>
          <w:vertAlign w:val="subscript"/>
        </w:rPr>
        <w:t>AB</w:t>
      </w:r>
      <w:proofErr w:type="spellEnd"/>
      <w:r w:rsidRPr="00A7499D">
        <w:rPr>
          <w:rFonts w:ascii="Times New Roman" w:hAnsi="Times New Roman" w:cs="Times New Roman"/>
          <w:sz w:val="24"/>
          <w:szCs w:val="24"/>
        </w:rPr>
        <w:t>) and B and C (</w:t>
      </w:r>
      <w:proofErr w:type="spellStart"/>
      <w:proofErr w:type="gramStart"/>
      <w:r w:rsidRPr="00A7499D">
        <w:rPr>
          <w:rFonts w:ascii="Times New Roman" w:hAnsi="Times New Roman" w:cs="Times New Roman"/>
          <w:i/>
          <w:sz w:val="24"/>
          <w:szCs w:val="24"/>
        </w:rPr>
        <w:t>r</w:t>
      </w:r>
      <w:r w:rsidRPr="00A7499D">
        <w:rPr>
          <w:rFonts w:ascii="Times New Roman" w:hAnsi="Times New Roman" w:cs="Times New Roman"/>
          <w:sz w:val="24"/>
          <w:szCs w:val="24"/>
          <w:vertAlign w:val="subscript"/>
        </w:rPr>
        <w:t>BC</w:t>
      </w:r>
      <w:proofErr w:type="spellEnd"/>
      <w:proofErr w:type="gramEnd"/>
      <w:r w:rsidRPr="00A7499D">
        <w:rPr>
          <w:rFonts w:ascii="Times New Roman" w:hAnsi="Times New Roman" w:cs="Times New Roman"/>
          <w:sz w:val="24"/>
          <w:szCs w:val="24"/>
        </w:rPr>
        <w:t>)?</w:t>
      </w:r>
    </w:p>
    <w:p w:rsidR="006C042F" w:rsidRDefault="00A7499D" w:rsidP="00C703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9D">
        <w:rPr>
          <w:rFonts w:ascii="Times New Roman" w:hAnsi="Times New Roman" w:cs="Times New Roman"/>
          <w:sz w:val="24"/>
          <w:szCs w:val="24"/>
        </w:rPr>
        <w:t>What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42F">
        <w:rPr>
          <w:rFonts w:ascii="Times New Roman" w:hAnsi="Times New Roman" w:cs="Times New Roman"/>
          <w:sz w:val="24"/>
          <w:szCs w:val="24"/>
        </w:rPr>
        <w:t xml:space="preserve">reasons for </w:t>
      </w:r>
      <w:r>
        <w:rPr>
          <w:rFonts w:ascii="Times New Roman" w:hAnsi="Times New Roman" w:cs="Times New Roman"/>
          <w:sz w:val="24"/>
          <w:szCs w:val="24"/>
        </w:rPr>
        <w:t xml:space="preserve">making </w:t>
      </w:r>
      <w:r w:rsidRPr="00A7499D">
        <w:rPr>
          <w:rFonts w:ascii="Times New Roman" w:hAnsi="Times New Roman" w:cs="Times New Roman"/>
          <w:sz w:val="24"/>
          <w:szCs w:val="24"/>
        </w:rPr>
        <w:t>linkage map</w:t>
      </w:r>
      <w:r>
        <w:rPr>
          <w:rFonts w:ascii="Times New Roman" w:hAnsi="Times New Roman" w:cs="Times New Roman"/>
          <w:sz w:val="24"/>
          <w:szCs w:val="24"/>
        </w:rPr>
        <w:t>s</w:t>
      </w:r>
      <w:r w:rsidR="006C042F">
        <w:rPr>
          <w:rFonts w:ascii="Times New Roman" w:hAnsi="Times New Roman" w:cs="Times New Roman"/>
          <w:sz w:val="24"/>
          <w:szCs w:val="24"/>
        </w:rPr>
        <w:t xml:space="preserve"> within a species?</w:t>
      </w:r>
    </w:p>
    <w:p w:rsidR="00A7499D" w:rsidRDefault="006C042F" w:rsidP="00C703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are reasons for making linkage maps in different species, and then aligning the maps?</w:t>
      </w:r>
    </w:p>
    <w:p w:rsidR="00A7499D" w:rsidRDefault="00A7499D" w:rsidP="00C703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graphical genotype slides shown in class, does a continuous series of alleles from one parent mean that there were no crossovers in that region?</w:t>
      </w:r>
    </w:p>
    <w:p w:rsidR="00A7499D" w:rsidRDefault="00A7499D" w:rsidP="00C703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linkage maps shown in class slides, there are often gaps without markers. Give two possible explanations for these gaps.</w:t>
      </w:r>
    </w:p>
    <w:p w:rsidR="00A7499D" w:rsidRPr="00A7499D" w:rsidRDefault="00A7499D" w:rsidP="006723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</w:t>
      </w:r>
      <w:r w:rsidRPr="00A7499D">
        <w:rPr>
          <w:rFonts w:ascii="Times New Roman" w:hAnsi="Times New Roman" w:cs="Times New Roman"/>
          <w:sz w:val="24"/>
          <w:szCs w:val="24"/>
        </w:rPr>
        <w:t xml:space="preserve">chromosome 1A of bread wheat </w:t>
      </w:r>
      <w:r>
        <w:rPr>
          <w:rFonts w:ascii="Times New Roman" w:hAnsi="Times New Roman" w:cs="Times New Roman"/>
          <w:sz w:val="24"/>
          <w:szCs w:val="24"/>
        </w:rPr>
        <w:t xml:space="preserve">show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homoeology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or </w:t>
      </w:r>
      <w:proofErr w:type="spellStart"/>
      <w:r>
        <w:rPr>
          <w:rFonts w:ascii="Times New Roman" w:hAnsi="Times New Roman" w:cs="Times New Roman"/>
          <w:sz w:val="24"/>
          <w:szCs w:val="24"/>
        </w:rPr>
        <w:t>synteny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Pr="00A7499D">
        <w:rPr>
          <w:rFonts w:ascii="Times New Roman" w:hAnsi="Times New Roman" w:cs="Times New Roman"/>
          <w:sz w:val="24"/>
          <w:szCs w:val="24"/>
        </w:rPr>
        <w:t>chromosome 1H of barley?</w:t>
      </w:r>
    </w:p>
    <w:p w:rsidR="00E34FB0" w:rsidRDefault="00A7499D" w:rsidP="005137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 </w:t>
      </w:r>
      <w:proofErr w:type="spellStart"/>
      <w:r w:rsidRPr="00A7499D">
        <w:rPr>
          <w:rFonts w:ascii="Times New Roman" w:hAnsi="Times New Roman" w:cs="Times New Roman"/>
          <w:i/>
          <w:sz w:val="24"/>
          <w:szCs w:val="24"/>
        </w:rPr>
        <w:t>Fragaria</w:t>
      </w:r>
      <w:proofErr w:type="spellEnd"/>
      <w:r w:rsidRPr="00A74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Prunus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homoeology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syntney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C042F" w:rsidRDefault="006C042F" w:rsidP="005137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molecular markers, rather than morphological markers, are used to create high density linkage maps.</w:t>
      </w:r>
    </w:p>
    <w:p w:rsidR="006C042F" w:rsidRDefault="006C042F" w:rsidP="005137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were constructing a linkage map using an F2 population, would you prefer using dominant or codominant markers?</w:t>
      </w:r>
    </w:p>
    <w:p w:rsidR="006C042F" w:rsidRDefault="006C042F" w:rsidP="005137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the high density maps shown in class based on SNPs rather than SSRs?</w:t>
      </w:r>
    </w:p>
    <w:p w:rsidR="006C042F" w:rsidRDefault="006C042F" w:rsidP="005137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2019, why might SNPs - assayed using KASP or Illumina </w:t>
      </w:r>
      <w:proofErr w:type="gramStart"/>
      <w:r>
        <w:rPr>
          <w:rFonts w:ascii="Times New Roman" w:hAnsi="Times New Roman" w:cs="Times New Roman"/>
          <w:sz w:val="24"/>
          <w:szCs w:val="24"/>
        </w:rPr>
        <w:t>platforms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more useful for some applications than whole genome sequence?</w:t>
      </w:r>
    </w:p>
    <w:p w:rsidR="006C042F" w:rsidRDefault="006C042F" w:rsidP="005137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your answer to question #47, do think that in the future, for plant breeding purposes, hole genome sequence will replace targeted genotyping? Defend your answer.</w:t>
      </w:r>
    </w:p>
    <w:p w:rsidR="001E59D5" w:rsidRDefault="001E59D5" w:rsidP="006C04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6BEC" w:rsidRPr="006C042F" w:rsidRDefault="00A7499D" w:rsidP="006C04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042F">
        <w:rPr>
          <w:rFonts w:ascii="Times New Roman" w:hAnsi="Times New Roman" w:cs="Times New Roman"/>
          <w:sz w:val="24"/>
          <w:szCs w:val="24"/>
        </w:rPr>
        <w:t xml:space="preserve">Based on assigned reading </w:t>
      </w:r>
    </w:p>
    <w:p w:rsidR="00A7499D" w:rsidRDefault="005E6BEC" w:rsidP="006C042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meant by sampling female gametes with the </w:t>
      </w:r>
      <w:proofErr w:type="spellStart"/>
      <w:r w:rsidRPr="005E6BEC">
        <w:rPr>
          <w:rFonts w:ascii="Times New Roman" w:hAnsi="Times New Roman" w:cs="Times New Roman"/>
          <w:i/>
          <w:sz w:val="24"/>
          <w:szCs w:val="24"/>
        </w:rPr>
        <w:t>Hordeum</w:t>
      </w:r>
      <w:proofErr w:type="spellEnd"/>
      <w:r w:rsidRPr="005E6B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BEC">
        <w:rPr>
          <w:rFonts w:ascii="Times New Roman" w:hAnsi="Times New Roman" w:cs="Times New Roman"/>
          <w:i/>
          <w:sz w:val="24"/>
          <w:szCs w:val="24"/>
        </w:rPr>
        <w:t>bulbosum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vs. male gametes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anther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culture? </w:t>
      </w:r>
      <w:r w:rsidR="00A7499D" w:rsidRPr="00A74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BEC" w:rsidRDefault="005E6BEC" w:rsidP="006C042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3C042A"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z w:val="24"/>
          <w:szCs w:val="24"/>
        </w:rPr>
        <w:t xml:space="preserve"> major differences in recombination </w:t>
      </w:r>
      <w:r w:rsidR="003C042A">
        <w:rPr>
          <w:rFonts w:ascii="Times New Roman" w:hAnsi="Times New Roman" w:cs="Times New Roman"/>
          <w:sz w:val="24"/>
          <w:szCs w:val="24"/>
        </w:rPr>
        <w:t xml:space="preserve">between </w:t>
      </w:r>
      <w:proofErr w:type="spellStart"/>
      <w:r w:rsidR="003C042A">
        <w:rPr>
          <w:rFonts w:ascii="Times New Roman" w:hAnsi="Times New Roman" w:cs="Times New Roman"/>
          <w:sz w:val="24"/>
          <w:szCs w:val="24"/>
        </w:rPr>
        <w:t>megasporogenesis</w:t>
      </w:r>
      <w:proofErr w:type="spellEnd"/>
      <w:r w:rsidR="003C042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C042A">
        <w:rPr>
          <w:rFonts w:ascii="Times New Roman" w:hAnsi="Times New Roman" w:cs="Times New Roman"/>
          <w:sz w:val="24"/>
          <w:szCs w:val="24"/>
        </w:rPr>
        <w:t>microsporogenesis</w:t>
      </w:r>
      <w:proofErr w:type="spellEnd"/>
      <w:r w:rsidR="003C042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C042A" w:rsidRDefault="003C042A" w:rsidP="006C042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it “reassuring” that there were no difference in locus ordering between the two mapping populations?</w:t>
      </w:r>
    </w:p>
    <w:p w:rsidR="003C042A" w:rsidRDefault="003C042A" w:rsidP="006C042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segregation distortion?</w:t>
      </w:r>
    </w:p>
    <w:p w:rsidR="003C042A" w:rsidRDefault="003C042A" w:rsidP="006C042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was pleiotropy discussed in a paper on linkage? </w:t>
      </w:r>
    </w:p>
    <w:p w:rsidR="001E59D5" w:rsidRDefault="001E59D5" w:rsidP="001E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9D5" w:rsidRDefault="001E59D5" w:rsidP="001E59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59D5">
        <w:rPr>
          <w:rFonts w:ascii="Times New Roman" w:hAnsi="Times New Roman" w:cs="Times New Roman"/>
          <w:b/>
          <w:sz w:val="24"/>
          <w:szCs w:val="24"/>
        </w:rPr>
        <w:t xml:space="preserve">Supplementary resources: Not required. </w:t>
      </w:r>
    </w:p>
    <w:p w:rsidR="001E59D5" w:rsidRDefault="001E59D5" w:rsidP="001E59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9D5" w:rsidRPr="001E59D5" w:rsidRDefault="001E59D5" w:rsidP="001E59D5">
      <w:pPr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proofErr w:type="spellStart"/>
      <w:r w:rsidRPr="001E59D5">
        <w:rPr>
          <w:rFonts w:ascii="Times New Roman" w:hAnsi="Times New Roman" w:cs="Times New Roman"/>
          <w:sz w:val="24"/>
          <w:szCs w:val="24"/>
          <w:lang w:val="es-UY"/>
        </w:rPr>
        <w:t>JoinMap</w:t>
      </w:r>
      <w:proofErr w:type="spellEnd"/>
      <w:r w:rsidRPr="001E59D5">
        <w:rPr>
          <w:rFonts w:ascii="Times New Roman" w:hAnsi="Times New Roman" w:cs="Times New Roman"/>
          <w:sz w:val="24"/>
          <w:szCs w:val="24"/>
          <w:lang w:val="es-UY"/>
        </w:rPr>
        <w:t xml:space="preserve"> demo</w:t>
      </w:r>
    </w:p>
    <w:p w:rsidR="001E59D5" w:rsidRPr="001E59D5" w:rsidRDefault="001D213C" w:rsidP="001E59D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E59D5" w:rsidRPr="001E59D5">
          <w:rPr>
            <w:rStyle w:val="Hyperlink"/>
            <w:rFonts w:ascii="Times New Roman" w:hAnsi="Times New Roman" w:cs="Times New Roman"/>
            <w:sz w:val="24"/>
            <w:szCs w:val="24"/>
          </w:rPr>
          <w:t>https://www.kyazma.nl/index.php/JoinMap/</w:t>
        </w:r>
      </w:hyperlink>
    </w:p>
    <w:p w:rsidR="001E59D5" w:rsidRPr="001E59D5" w:rsidRDefault="001E59D5" w:rsidP="001E59D5">
      <w:pPr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proofErr w:type="spellStart"/>
      <w:r w:rsidRPr="001E59D5">
        <w:rPr>
          <w:rFonts w:ascii="Times New Roman" w:hAnsi="Times New Roman" w:cs="Times New Roman"/>
          <w:sz w:val="24"/>
          <w:szCs w:val="24"/>
          <w:lang w:val="es-UY"/>
        </w:rPr>
        <w:t>Barley</w:t>
      </w:r>
      <w:proofErr w:type="spellEnd"/>
      <w:r w:rsidRPr="001E59D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Pr="001E59D5">
        <w:rPr>
          <w:rFonts w:ascii="Times New Roman" w:hAnsi="Times New Roman" w:cs="Times New Roman"/>
          <w:sz w:val="24"/>
          <w:szCs w:val="24"/>
          <w:lang w:val="es-UY"/>
        </w:rPr>
        <w:t>World</w:t>
      </w:r>
      <w:proofErr w:type="spellEnd"/>
      <w:r w:rsidRPr="001E59D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 w:rsidRPr="001E59D5">
        <w:rPr>
          <w:rFonts w:ascii="Times New Roman" w:hAnsi="Times New Roman" w:cs="Times New Roman"/>
          <w:sz w:val="24"/>
          <w:szCs w:val="24"/>
          <w:lang w:val="es-UY"/>
        </w:rPr>
        <w:t>website</w:t>
      </w:r>
      <w:proofErr w:type="spellEnd"/>
      <w:r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UY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UY"/>
        </w:rPr>
        <w:t>Oregon</w:t>
      </w:r>
      <w:proofErr w:type="spellEnd"/>
      <w:r>
        <w:rPr>
          <w:rFonts w:ascii="Times New Roman" w:hAnsi="Times New Roman" w:cs="Times New Roman"/>
          <w:sz w:val="24"/>
          <w:szCs w:val="24"/>
          <w:lang w:val="es-UY"/>
        </w:rPr>
        <w:t xml:space="preserve"> Wolfe </w:t>
      </w:r>
      <w:proofErr w:type="spellStart"/>
      <w:r>
        <w:rPr>
          <w:rFonts w:ascii="Times New Roman" w:hAnsi="Times New Roman" w:cs="Times New Roman"/>
          <w:sz w:val="24"/>
          <w:szCs w:val="24"/>
          <w:lang w:val="es-UY"/>
        </w:rPr>
        <w:t>Barley</w:t>
      </w:r>
      <w:proofErr w:type="spellEnd"/>
      <w:r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</w:p>
    <w:p w:rsidR="001E59D5" w:rsidRPr="001E59D5" w:rsidRDefault="001D213C" w:rsidP="001E59D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E59D5" w:rsidRPr="001E59D5">
          <w:rPr>
            <w:rStyle w:val="Hyperlink"/>
            <w:rFonts w:ascii="Times New Roman" w:hAnsi="Times New Roman" w:cs="Times New Roman"/>
            <w:sz w:val="24"/>
            <w:szCs w:val="24"/>
          </w:rPr>
          <w:t>https://barleyworld.org/owb</w:t>
        </w:r>
      </w:hyperlink>
    </w:p>
    <w:p w:rsidR="001E59D5" w:rsidRPr="001E59D5" w:rsidRDefault="001E59D5" w:rsidP="001E59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E59D5">
        <w:rPr>
          <w:rFonts w:ascii="Times New Roman" w:hAnsi="Times New Roman" w:cs="Times New Roman"/>
          <w:sz w:val="24"/>
          <w:szCs w:val="24"/>
        </w:rPr>
        <w:t>Chutimanitsakun</w:t>
      </w:r>
      <w:proofErr w:type="spellEnd"/>
      <w:r w:rsidRPr="001E59D5">
        <w:rPr>
          <w:rFonts w:ascii="Times New Roman" w:hAnsi="Times New Roman" w:cs="Times New Roman"/>
          <w:sz w:val="24"/>
          <w:szCs w:val="24"/>
        </w:rPr>
        <w:t xml:space="preserve"> et al. (2011)</w:t>
      </w:r>
      <w:r>
        <w:rPr>
          <w:rFonts w:ascii="Times New Roman" w:hAnsi="Times New Roman" w:cs="Times New Roman"/>
          <w:sz w:val="24"/>
          <w:szCs w:val="24"/>
        </w:rPr>
        <w:t xml:space="preserve"> on Oregon Wolfe Barley mapping </w:t>
      </w:r>
    </w:p>
    <w:p w:rsidR="001E59D5" w:rsidRPr="001E59D5" w:rsidRDefault="001D213C" w:rsidP="001E59D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E59D5" w:rsidRPr="001E59D5">
          <w:rPr>
            <w:rStyle w:val="Hyperlink"/>
            <w:rFonts w:ascii="Times New Roman" w:hAnsi="Times New Roman" w:cs="Times New Roman"/>
            <w:sz w:val="24"/>
            <w:szCs w:val="24"/>
          </w:rPr>
          <w:t>https://www.ncbi.nlm.nih.gov/pubmed/21205322</w:t>
        </w:r>
      </w:hyperlink>
    </w:p>
    <w:p w:rsidR="001E59D5" w:rsidRPr="001E59D5" w:rsidRDefault="001E59D5" w:rsidP="001E59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E59D5" w:rsidRPr="001E5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64F3F"/>
    <w:multiLevelType w:val="hybridMultilevel"/>
    <w:tmpl w:val="BD12E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011F9"/>
    <w:multiLevelType w:val="hybridMultilevel"/>
    <w:tmpl w:val="4B8E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479E6"/>
    <w:multiLevelType w:val="hybridMultilevel"/>
    <w:tmpl w:val="60AC1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B3136"/>
    <w:multiLevelType w:val="hybridMultilevel"/>
    <w:tmpl w:val="595818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C5590B"/>
    <w:multiLevelType w:val="hybridMultilevel"/>
    <w:tmpl w:val="7C6C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UY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94"/>
    <w:rsid w:val="00196531"/>
    <w:rsid w:val="001D213C"/>
    <w:rsid w:val="001D69D1"/>
    <w:rsid w:val="001E1B33"/>
    <w:rsid w:val="001E59D5"/>
    <w:rsid w:val="002105ED"/>
    <w:rsid w:val="003C042A"/>
    <w:rsid w:val="00443149"/>
    <w:rsid w:val="0047159A"/>
    <w:rsid w:val="00517E19"/>
    <w:rsid w:val="00564619"/>
    <w:rsid w:val="005E6BEC"/>
    <w:rsid w:val="005F48E1"/>
    <w:rsid w:val="00637873"/>
    <w:rsid w:val="00683FA6"/>
    <w:rsid w:val="006C042F"/>
    <w:rsid w:val="00726EC1"/>
    <w:rsid w:val="00824098"/>
    <w:rsid w:val="00896F26"/>
    <w:rsid w:val="00950673"/>
    <w:rsid w:val="00A516FC"/>
    <w:rsid w:val="00A7499D"/>
    <w:rsid w:val="00B51494"/>
    <w:rsid w:val="00C228D8"/>
    <w:rsid w:val="00D55695"/>
    <w:rsid w:val="00E34FB0"/>
    <w:rsid w:val="00F16F6F"/>
    <w:rsid w:val="00F7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98C0"/>
  <w15:docId w15:val="{D36F6AB6-6C92-41EA-9676-F9EE3C10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0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83FA6"/>
    <w:rPr>
      <w:b/>
      <w:bCs/>
    </w:rPr>
  </w:style>
  <w:style w:type="character" w:styleId="Hyperlink">
    <w:name w:val="Hyperlink"/>
    <w:basedOn w:val="DefaultParagraphFont"/>
    <w:uiPriority w:val="99"/>
    <w:unhideWhenUsed/>
    <w:rsid w:val="001E5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12053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leyworld.org/owb" TargetMode="External"/><Relationship Id="rId5" Type="http://schemas.openxmlformats.org/officeDocument/2006/relationships/hyperlink" Target="https://www.kyazma.nl/index.php/JoinMa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Hayes, Patrick</cp:lastModifiedBy>
  <cp:revision>4</cp:revision>
  <cp:lastPrinted>2017-01-07T00:09:00Z</cp:lastPrinted>
  <dcterms:created xsi:type="dcterms:W3CDTF">2019-10-29T20:43:00Z</dcterms:created>
  <dcterms:modified xsi:type="dcterms:W3CDTF">2019-12-13T21:01:00Z</dcterms:modified>
</cp:coreProperties>
</file>