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F389" w14:textId="04A62F2D" w:rsidR="007159DF" w:rsidRPr="007159DF" w:rsidRDefault="00501CA8" w:rsidP="00115B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Cycle </w:t>
      </w:r>
      <w:r w:rsidR="00C77842">
        <w:rPr>
          <w:rFonts w:ascii="Times New Roman" w:hAnsi="Times New Roman" w:cs="Times New Roman"/>
          <w:b/>
          <w:sz w:val="32"/>
          <w:szCs w:val="32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 xml:space="preserve"> Report</w:t>
      </w:r>
    </w:p>
    <w:p w14:paraId="3E80756F" w14:textId="77777777" w:rsidR="007159DF" w:rsidRPr="007159DF" w:rsidRDefault="007159DF" w:rsidP="00115B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25F2AC" w14:textId="547C229F" w:rsidR="007159DF" w:rsidRPr="007159DF" w:rsidRDefault="007159DF" w:rsidP="00115B1E">
      <w:pPr>
        <w:pStyle w:val="BodyText"/>
        <w:spacing w:before="0" w:after="0"/>
        <w:jc w:val="center"/>
        <w:rPr>
          <w:rFonts w:ascii="Times New Roman" w:hAnsi="Times New Roman" w:cs="Times New Roman"/>
        </w:rPr>
      </w:pPr>
      <w:r w:rsidRPr="007159DF">
        <w:rPr>
          <w:rFonts w:ascii="Times New Roman" w:hAnsi="Times New Roman" w:cs="Times New Roman"/>
        </w:rPr>
        <w:t xml:space="preserve">Javier Hernandez, Tanya Filichkin, Scott Fisk, Laura Helgerson, </w:t>
      </w:r>
      <w:r w:rsidR="00AC575E">
        <w:rPr>
          <w:rFonts w:ascii="Times New Roman" w:hAnsi="Times New Roman" w:cs="Times New Roman"/>
        </w:rPr>
        <w:t xml:space="preserve">Chris Massman, </w:t>
      </w:r>
      <w:r w:rsidRPr="007159DF">
        <w:rPr>
          <w:rFonts w:ascii="Times New Roman" w:hAnsi="Times New Roman" w:cs="Times New Roman"/>
        </w:rPr>
        <w:t>and Patrick Hayes</w:t>
      </w:r>
    </w:p>
    <w:p w14:paraId="07DBA381" w14:textId="77777777" w:rsidR="007159DF" w:rsidRPr="007159DF" w:rsidRDefault="007159DF" w:rsidP="00115B1E">
      <w:pPr>
        <w:pStyle w:val="BodyText"/>
        <w:spacing w:before="0" w:after="0"/>
        <w:jc w:val="center"/>
        <w:rPr>
          <w:rFonts w:ascii="Times New Roman" w:hAnsi="Times New Roman" w:cs="Times New Roman"/>
        </w:rPr>
      </w:pPr>
      <w:r w:rsidRPr="007159DF">
        <w:rPr>
          <w:rFonts w:ascii="Times New Roman" w:hAnsi="Times New Roman" w:cs="Times New Roman"/>
        </w:rPr>
        <w:t>Barley</w:t>
      </w:r>
      <w:r w:rsidR="00072EC1">
        <w:rPr>
          <w:rFonts w:ascii="Times New Roman" w:hAnsi="Times New Roman" w:cs="Times New Roman"/>
        </w:rPr>
        <w:t xml:space="preserve"> Project</w:t>
      </w:r>
      <w:r w:rsidRPr="007159DF">
        <w:rPr>
          <w:rFonts w:ascii="Times New Roman" w:hAnsi="Times New Roman" w:cs="Times New Roman"/>
        </w:rPr>
        <w:t>. Oregon State University. Corvallis, Oregon, USA.</w:t>
      </w:r>
    </w:p>
    <w:p w14:paraId="101C3860" w14:textId="77777777" w:rsidR="00115B1E" w:rsidRDefault="00115B1E" w:rsidP="00115B1E">
      <w:pPr>
        <w:pStyle w:val="BodyText"/>
        <w:spacing w:before="0" w:after="0"/>
        <w:rPr>
          <w:rStyle w:val="Strong"/>
          <w:rFonts w:ascii="Times New Roman" w:hAnsi="Times New Roman" w:cs="Times New Roman"/>
          <w:i/>
          <w:iCs/>
        </w:rPr>
      </w:pPr>
    </w:p>
    <w:p w14:paraId="25AB6A4E" w14:textId="77777777" w:rsidR="00501CA8" w:rsidRPr="007159DF" w:rsidRDefault="00501CA8" w:rsidP="00501CA8">
      <w:pPr>
        <w:pStyle w:val="BodyText"/>
        <w:spacing w:before="0" w:after="0"/>
        <w:rPr>
          <w:rStyle w:val="Strong"/>
          <w:rFonts w:ascii="Times New Roman" w:hAnsi="Times New Roman" w:cs="Times New Roman"/>
          <w:i/>
          <w:iCs/>
        </w:rPr>
      </w:pPr>
      <w:r w:rsidRPr="007159DF">
        <w:rPr>
          <w:rStyle w:val="Strong"/>
          <w:rFonts w:ascii="Times New Roman" w:hAnsi="Times New Roman" w:cs="Times New Roman"/>
          <w:i/>
          <w:iCs/>
        </w:rPr>
        <w:t>Germplasm:</w:t>
      </w:r>
    </w:p>
    <w:p w14:paraId="3C1A0B5A" w14:textId="0301F3AB" w:rsidR="00501CA8" w:rsidRPr="007159DF" w:rsidRDefault="00501CA8" w:rsidP="001C479D">
      <w:pPr>
        <w:pStyle w:val="BodyText"/>
        <w:spacing w:before="0" w:after="0"/>
        <w:rPr>
          <w:rFonts w:ascii="Times New Roman" w:hAnsi="Times New Roman" w:cs="Times New Roman"/>
        </w:rPr>
      </w:pPr>
      <w:r w:rsidRPr="007159DF">
        <w:rPr>
          <w:rStyle w:val="Strong"/>
          <w:rFonts w:ascii="Times New Roman" w:hAnsi="Times New Roman" w:cs="Times New Roman"/>
          <w:b w:val="0"/>
        </w:rPr>
        <w:t xml:space="preserve">The Cycle </w:t>
      </w:r>
      <w:r w:rsidR="00C77842">
        <w:rPr>
          <w:rStyle w:val="Strong"/>
          <w:rFonts w:ascii="Times New Roman" w:hAnsi="Times New Roman" w:cs="Times New Roman"/>
          <w:b w:val="0"/>
        </w:rPr>
        <w:t>IV</w:t>
      </w:r>
      <w:r w:rsidRPr="007159DF">
        <w:rPr>
          <w:rStyle w:val="Strong"/>
          <w:rFonts w:ascii="Times New Roman" w:hAnsi="Times New Roman" w:cs="Times New Roman"/>
          <w:b w:val="0"/>
        </w:rPr>
        <w:t xml:space="preserve"> </w:t>
      </w:r>
      <w:r w:rsidRPr="007159DF">
        <w:rPr>
          <w:rFonts w:ascii="Times New Roman" w:hAnsi="Times New Roman" w:cs="Times New Roman"/>
        </w:rPr>
        <w:t>germplasm array</w:t>
      </w:r>
      <w:r w:rsidR="003805E2">
        <w:rPr>
          <w:rFonts w:ascii="Times New Roman" w:hAnsi="Times New Roman" w:cs="Times New Roman"/>
        </w:rPr>
        <w:t xml:space="preserve"> consists</w:t>
      </w:r>
      <w:r w:rsidRPr="007159DF">
        <w:rPr>
          <w:rFonts w:ascii="Times New Roman" w:hAnsi="Times New Roman" w:cs="Times New Roman"/>
        </w:rPr>
        <w:t xml:space="preserve"> of </w:t>
      </w:r>
      <w:r w:rsidR="00C77842">
        <w:rPr>
          <w:rFonts w:ascii="Times New Roman" w:hAnsi="Times New Roman" w:cs="Times New Roman"/>
        </w:rPr>
        <w:t>661</w:t>
      </w:r>
      <w:r w:rsidRPr="007159DF">
        <w:rPr>
          <w:rFonts w:ascii="Times New Roman" w:hAnsi="Times New Roman" w:cs="Times New Roman"/>
        </w:rPr>
        <w:t xml:space="preserve"> lines </w:t>
      </w:r>
      <w:r w:rsidR="001C479D">
        <w:rPr>
          <w:rFonts w:ascii="Times New Roman" w:hAnsi="Times New Roman" w:cs="Times New Roman"/>
        </w:rPr>
        <w:t>generated from barley</w:t>
      </w:r>
      <w:r w:rsidR="003805E2">
        <w:rPr>
          <w:rFonts w:ascii="Times New Roman" w:hAnsi="Times New Roman" w:cs="Times New Roman"/>
        </w:rPr>
        <w:t xml:space="preserve"> crosses</w:t>
      </w:r>
      <w:r w:rsidR="001C479D">
        <w:rPr>
          <w:rFonts w:ascii="Times New Roman" w:hAnsi="Times New Roman" w:cs="Times New Roman"/>
        </w:rPr>
        <w:t xml:space="preserve"> </w:t>
      </w:r>
      <w:r w:rsidRPr="007159DF">
        <w:rPr>
          <w:rFonts w:ascii="Times New Roman" w:hAnsi="Times New Roman" w:cs="Times New Roman"/>
        </w:rPr>
        <w:t xml:space="preserve">among parents with </w:t>
      </w:r>
      <w:r w:rsidR="001C479D">
        <w:rPr>
          <w:rFonts w:ascii="Times New Roman" w:hAnsi="Times New Roman" w:cs="Times New Roman"/>
        </w:rPr>
        <w:t>different growth habits</w:t>
      </w:r>
      <w:r w:rsidR="00FB0A88">
        <w:rPr>
          <w:rFonts w:ascii="Times New Roman" w:hAnsi="Times New Roman" w:cs="Times New Roman"/>
        </w:rPr>
        <w:t xml:space="preserve"> and</w:t>
      </w:r>
      <w:r w:rsidR="003805E2">
        <w:rPr>
          <w:rFonts w:ascii="Times New Roman" w:hAnsi="Times New Roman" w:cs="Times New Roman"/>
        </w:rPr>
        <w:t xml:space="preserve"> </w:t>
      </w:r>
      <w:r w:rsidR="001C479D">
        <w:rPr>
          <w:rFonts w:ascii="Times New Roman" w:hAnsi="Times New Roman" w:cs="Times New Roman"/>
        </w:rPr>
        <w:t xml:space="preserve">resistance to </w:t>
      </w:r>
      <w:r w:rsidRPr="007159DF">
        <w:rPr>
          <w:rFonts w:ascii="Times New Roman" w:hAnsi="Times New Roman" w:cs="Times New Roman"/>
        </w:rPr>
        <w:t>one or more rust diseases (stem, stripe, leaf)</w:t>
      </w:r>
      <w:r w:rsidR="003805E2">
        <w:rPr>
          <w:rFonts w:ascii="Times New Roman" w:hAnsi="Times New Roman" w:cs="Times New Roman"/>
        </w:rPr>
        <w:t>,</w:t>
      </w:r>
      <w:r w:rsidRPr="007159DF">
        <w:rPr>
          <w:rFonts w:ascii="Times New Roman" w:hAnsi="Times New Roman" w:cs="Times New Roman"/>
        </w:rPr>
        <w:t xml:space="preserve"> and checks. </w:t>
      </w:r>
      <w:r w:rsidR="00A668B9">
        <w:rPr>
          <w:rFonts w:ascii="Times New Roman" w:hAnsi="Times New Roman" w:cs="Times New Roman"/>
        </w:rPr>
        <w:t>This trial was g</w:t>
      </w:r>
      <w:r w:rsidR="00A668B9" w:rsidRPr="007159DF">
        <w:rPr>
          <w:rFonts w:ascii="Times New Roman" w:hAnsi="Times New Roman" w:cs="Times New Roman"/>
        </w:rPr>
        <w:t xml:space="preserve">rown </w:t>
      </w:r>
      <w:r w:rsidR="00A668B9">
        <w:rPr>
          <w:rFonts w:ascii="Times New Roman" w:hAnsi="Times New Roman" w:cs="Times New Roman"/>
        </w:rPr>
        <w:t xml:space="preserve">in </w:t>
      </w:r>
      <w:r w:rsidR="00CA03EE">
        <w:rPr>
          <w:rFonts w:ascii="Times New Roman" w:hAnsi="Times New Roman" w:cs="Times New Roman"/>
        </w:rPr>
        <w:t xml:space="preserve">a total of </w:t>
      </w:r>
      <w:r w:rsidR="00331AEC">
        <w:rPr>
          <w:rFonts w:ascii="Times New Roman" w:hAnsi="Times New Roman" w:cs="Times New Roman"/>
        </w:rPr>
        <w:t>three d</w:t>
      </w:r>
      <w:r w:rsidR="00456538">
        <w:rPr>
          <w:rFonts w:ascii="Times New Roman" w:hAnsi="Times New Roman" w:cs="Times New Roman"/>
        </w:rPr>
        <w:t>ifferent environments</w:t>
      </w:r>
      <w:r w:rsidR="00A668B9">
        <w:rPr>
          <w:rFonts w:ascii="Times New Roman" w:hAnsi="Times New Roman" w:cs="Times New Roman"/>
        </w:rPr>
        <w:t xml:space="preserve"> </w:t>
      </w:r>
      <w:r w:rsidR="00CA03EE">
        <w:rPr>
          <w:rFonts w:ascii="Times New Roman" w:hAnsi="Times New Roman" w:cs="Times New Roman"/>
        </w:rPr>
        <w:t xml:space="preserve">over the </w:t>
      </w:r>
      <w:r w:rsidR="00A668B9" w:rsidRPr="007159DF">
        <w:rPr>
          <w:rFonts w:ascii="Times New Roman" w:hAnsi="Times New Roman" w:cs="Times New Roman"/>
        </w:rPr>
        <w:t>20</w:t>
      </w:r>
      <w:r w:rsidR="001C479D">
        <w:rPr>
          <w:rFonts w:ascii="Times New Roman" w:hAnsi="Times New Roman" w:cs="Times New Roman"/>
        </w:rPr>
        <w:t>20-21</w:t>
      </w:r>
      <w:r w:rsidR="00456538">
        <w:rPr>
          <w:rFonts w:ascii="Times New Roman" w:hAnsi="Times New Roman" w:cs="Times New Roman"/>
        </w:rPr>
        <w:t xml:space="preserve"> and 202</w:t>
      </w:r>
      <w:r w:rsidR="001C479D">
        <w:rPr>
          <w:rFonts w:ascii="Times New Roman" w:hAnsi="Times New Roman" w:cs="Times New Roman"/>
        </w:rPr>
        <w:t>1</w:t>
      </w:r>
      <w:r w:rsidR="003805E2">
        <w:rPr>
          <w:rFonts w:ascii="Times New Roman" w:hAnsi="Times New Roman" w:cs="Times New Roman"/>
        </w:rPr>
        <w:t>-22</w:t>
      </w:r>
      <w:r w:rsidR="00A668B9">
        <w:rPr>
          <w:rFonts w:ascii="Times New Roman" w:hAnsi="Times New Roman" w:cs="Times New Roman"/>
        </w:rPr>
        <w:t xml:space="preserve"> seasons</w:t>
      </w:r>
      <w:r w:rsidR="00A668B9" w:rsidRPr="007159DF">
        <w:rPr>
          <w:rFonts w:ascii="Times New Roman" w:hAnsi="Times New Roman" w:cs="Times New Roman"/>
        </w:rPr>
        <w:t xml:space="preserve">. </w:t>
      </w:r>
      <w:r w:rsidR="00A668B9">
        <w:rPr>
          <w:rFonts w:ascii="Times New Roman" w:hAnsi="Times New Roman" w:cs="Times New Roman"/>
        </w:rPr>
        <w:t>T</w:t>
      </w:r>
      <w:r w:rsidR="00CA03EE">
        <w:rPr>
          <w:rFonts w:ascii="Times New Roman" w:hAnsi="Times New Roman" w:cs="Times New Roman"/>
        </w:rPr>
        <w:t xml:space="preserve">his report covers </w:t>
      </w:r>
      <w:r w:rsidR="00456538">
        <w:rPr>
          <w:rFonts w:ascii="Times New Roman" w:hAnsi="Times New Roman" w:cs="Times New Roman"/>
        </w:rPr>
        <w:t xml:space="preserve">heading date, barley </w:t>
      </w:r>
      <w:r w:rsidR="00A668B9">
        <w:rPr>
          <w:rFonts w:ascii="Times New Roman" w:hAnsi="Times New Roman" w:cs="Times New Roman"/>
        </w:rPr>
        <w:t>s</w:t>
      </w:r>
      <w:r w:rsidR="00A668B9" w:rsidRPr="007159DF">
        <w:rPr>
          <w:rFonts w:ascii="Times New Roman" w:hAnsi="Times New Roman" w:cs="Times New Roman"/>
        </w:rPr>
        <w:t>tripe rust</w:t>
      </w:r>
      <w:r w:rsidR="003805E2">
        <w:rPr>
          <w:rFonts w:ascii="Times New Roman" w:hAnsi="Times New Roman" w:cs="Times New Roman"/>
        </w:rPr>
        <w:t>,</w:t>
      </w:r>
      <w:r w:rsidR="00CA03EE">
        <w:rPr>
          <w:rFonts w:ascii="Times New Roman" w:hAnsi="Times New Roman" w:cs="Times New Roman"/>
        </w:rPr>
        <w:t xml:space="preserve"> and </w:t>
      </w:r>
      <w:r w:rsidR="00A668B9">
        <w:rPr>
          <w:rFonts w:ascii="Times New Roman" w:hAnsi="Times New Roman" w:cs="Times New Roman"/>
        </w:rPr>
        <w:t>scald data generated across all environments</w:t>
      </w:r>
      <w:r w:rsidR="00A668B9" w:rsidRPr="007159DF">
        <w:rPr>
          <w:rFonts w:ascii="Times New Roman" w:hAnsi="Times New Roman" w:cs="Times New Roman"/>
        </w:rPr>
        <w:t>.</w:t>
      </w:r>
      <w:r w:rsidRPr="007159DF">
        <w:rPr>
          <w:rFonts w:ascii="Times New Roman" w:hAnsi="Times New Roman" w:cs="Times New Roman"/>
        </w:rPr>
        <w:t xml:space="preserve"> </w:t>
      </w:r>
    </w:p>
    <w:p w14:paraId="4E324D71" w14:textId="77777777" w:rsidR="00501CA8" w:rsidRDefault="00501CA8" w:rsidP="00501CA8">
      <w:pPr>
        <w:pStyle w:val="BodyText"/>
        <w:spacing w:before="0" w:after="0"/>
        <w:rPr>
          <w:rFonts w:ascii="Times New Roman" w:hAnsi="Times New Roman" w:cs="Times New Roman"/>
          <w:b/>
          <w:bCs/>
          <w:i/>
          <w:iCs/>
        </w:rPr>
      </w:pPr>
    </w:p>
    <w:p w14:paraId="7AD1C868" w14:textId="5575D8D7" w:rsidR="00501CA8" w:rsidRDefault="00501CA8" w:rsidP="00501CA8">
      <w:pPr>
        <w:pStyle w:val="BodyText"/>
        <w:spacing w:before="0" w:after="0"/>
        <w:rPr>
          <w:rFonts w:ascii="Times New Roman" w:hAnsi="Times New Roman" w:cs="Times New Roman"/>
          <w:b/>
          <w:bCs/>
          <w:i/>
          <w:iCs/>
        </w:rPr>
      </w:pPr>
      <w:r w:rsidRPr="00725085">
        <w:rPr>
          <w:rFonts w:ascii="Times New Roman" w:hAnsi="Times New Roman" w:cs="Times New Roman"/>
          <w:b/>
          <w:bCs/>
          <w:i/>
          <w:iCs/>
        </w:rPr>
        <w:t xml:space="preserve">Stripe rust </w:t>
      </w:r>
      <w:r w:rsidR="003805E2">
        <w:rPr>
          <w:rFonts w:ascii="Times New Roman" w:hAnsi="Times New Roman" w:cs="Times New Roman"/>
          <w:b/>
          <w:bCs/>
          <w:i/>
          <w:iCs/>
        </w:rPr>
        <w:t>and Scald</w:t>
      </w:r>
      <w:r w:rsidR="00CA03E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805E2">
        <w:rPr>
          <w:rFonts w:ascii="Times New Roman" w:hAnsi="Times New Roman" w:cs="Times New Roman"/>
          <w:b/>
          <w:bCs/>
          <w:i/>
          <w:iCs/>
        </w:rPr>
        <w:t>A</w:t>
      </w:r>
      <w:r w:rsidRPr="00725085">
        <w:rPr>
          <w:rFonts w:ascii="Times New Roman" w:hAnsi="Times New Roman" w:cs="Times New Roman"/>
          <w:b/>
          <w:bCs/>
          <w:i/>
          <w:iCs/>
        </w:rPr>
        <w:t xml:space="preserve">ssessment </w:t>
      </w:r>
      <w:r w:rsidR="003805E2">
        <w:rPr>
          <w:rFonts w:ascii="Times New Roman" w:hAnsi="Times New Roman" w:cs="Times New Roman"/>
          <w:b/>
          <w:bCs/>
          <w:i/>
          <w:iCs/>
        </w:rPr>
        <w:t>P</w:t>
      </w:r>
      <w:r w:rsidRPr="00725085">
        <w:rPr>
          <w:rFonts w:ascii="Times New Roman" w:hAnsi="Times New Roman" w:cs="Times New Roman"/>
          <w:b/>
          <w:bCs/>
          <w:i/>
          <w:iCs/>
        </w:rPr>
        <w:t>rocedures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14:paraId="0805F0D6" w14:textId="41C7D43C" w:rsidR="00A668B9" w:rsidRDefault="00331AEC" w:rsidP="00F10D97">
      <w:pPr>
        <w:pStyle w:val="BodyText"/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R</w:t>
      </w:r>
      <w:r w:rsidRPr="00580C77">
        <w:rPr>
          <w:rFonts w:ascii="Times New Roman" w:hAnsi="Times New Roman" w:cs="Times New Roman"/>
        </w:rPr>
        <w:t xml:space="preserve">ust nurseries were evaluated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bCs/>
          <w:iCs/>
        </w:rPr>
        <w:t xml:space="preserve"> adult plant resistance to barley stripe rust (BSR, incited by </w:t>
      </w:r>
      <w:r w:rsidRPr="00F25E46">
        <w:rPr>
          <w:rFonts w:ascii="Times New Roman" w:hAnsi="Times New Roman" w:cs="Times New Roman"/>
          <w:bCs/>
          <w:i/>
          <w:iCs/>
        </w:rPr>
        <w:t xml:space="preserve">Puccinia </w:t>
      </w:r>
      <w:proofErr w:type="spellStart"/>
      <w:r w:rsidRPr="00F25E46">
        <w:rPr>
          <w:rFonts w:ascii="Times New Roman" w:hAnsi="Times New Roman" w:cs="Times New Roman"/>
          <w:bCs/>
          <w:i/>
          <w:iCs/>
        </w:rPr>
        <w:t>striiformis</w:t>
      </w:r>
      <w:proofErr w:type="spellEnd"/>
      <w:r w:rsidRPr="00F25E46">
        <w:rPr>
          <w:rFonts w:ascii="Times New Roman" w:hAnsi="Times New Roman" w:cs="Times New Roman"/>
          <w:bCs/>
          <w:iCs/>
        </w:rPr>
        <w:t xml:space="preserve"> f. sp. </w:t>
      </w:r>
      <w:proofErr w:type="spellStart"/>
      <w:r w:rsidRPr="00F25E46">
        <w:rPr>
          <w:rFonts w:ascii="Times New Roman" w:hAnsi="Times New Roman" w:cs="Times New Roman"/>
          <w:bCs/>
          <w:i/>
          <w:iCs/>
        </w:rPr>
        <w:t>hordei</w:t>
      </w:r>
      <w:proofErr w:type="spellEnd"/>
      <w:r>
        <w:rPr>
          <w:rFonts w:ascii="Times New Roman" w:hAnsi="Times New Roman" w:cs="Times New Roman"/>
          <w:bCs/>
          <w:iCs/>
        </w:rPr>
        <w:t xml:space="preserve">) </w:t>
      </w:r>
      <w:r w:rsidRPr="00580C77">
        <w:rPr>
          <w:rFonts w:ascii="Times New Roman" w:hAnsi="Times New Roman" w:cs="Times New Roman"/>
        </w:rPr>
        <w:t>usin</w:t>
      </w:r>
      <w:r>
        <w:rPr>
          <w:rFonts w:ascii="Times New Roman" w:hAnsi="Times New Roman" w:cs="Times New Roman"/>
        </w:rPr>
        <w:t>g both infection type and severity at</w:t>
      </w:r>
      <w:r w:rsidRPr="00580C77">
        <w:rPr>
          <w:rFonts w:ascii="Times New Roman" w:hAnsi="Times New Roman" w:cs="Times New Roman"/>
        </w:rPr>
        <w:t xml:space="preserve"> Davis, CA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  <w:bCs/>
          <w:iCs/>
        </w:rPr>
        <w:t xml:space="preserve"> only s</w:t>
      </w:r>
      <w:r w:rsidRPr="00580C77">
        <w:rPr>
          <w:rFonts w:ascii="Times New Roman" w:hAnsi="Times New Roman" w:cs="Times New Roman"/>
        </w:rPr>
        <w:t>everity</w:t>
      </w:r>
      <w:r>
        <w:rPr>
          <w:rFonts w:ascii="Times New Roman" w:hAnsi="Times New Roman" w:cs="Times New Roman"/>
        </w:rPr>
        <w:t xml:space="preserve"> at Corvallis, OR.</w:t>
      </w:r>
      <w:r w:rsidR="00A57497">
        <w:rPr>
          <w:rFonts w:ascii="Times New Roman" w:hAnsi="Times New Roman" w:cs="Times New Roman"/>
          <w:bCs/>
          <w:iCs/>
        </w:rPr>
        <w:t xml:space="preserve"> </w:t>
      </w:r>
      <w:r w:rsidR="00A57497" w:rsidRPr="003C3A0F">
        <w:rPr>
          <w:rFonts w:ascii="Times New Roman" w:hAnsi="Times New Roman" w:cs="Times New Roman"/>
          <w:bCs/>
          <w:iCs/>
        </w:rPr>
        <w:t>Severity</w:t>
      </w:r>
      <w:r w:rsidR="00A57497">
        <w:rPr>
          <w:rFonts w:ascii="Times New Roman" w:hAnsi="Times New Roman" w:cs="Times New Roman"/>
          <w:bCs/>
          <w:iCs/>
        </w:rPr>
        <w:t xml:space="preserve"> (</w:t>
      </w:r>
      <w:proofErr w:type="spellStart"/>
      <w:r w:rsidR="00A57497">
        <w:rPr>
          <w:rFonts w:ascii="Times New Roman" w:hAnsi="Times New Roman" w:cs="Times New Roman"/>
          <w:bCs/>
          <w:iCs/>
        </w:rPr>
        <w:t>Sev</w:t>
      </w:r>
      <w:proofErr w:type="spellEnd"/>
      <w:r w:rsidR="00A57497">
        <w:rPr>
          <w:rFonts w:ascii="Times New Roman" w:hAnsi="Times New Roman" w:cs="Times New Roman"/>
          <w:bCs/>
          <w:iCs/>
        </w:rPr>
        <w:t>)</w:t>
      </w:r>
      <w:r w:rsidR="00A57497" w:rsidRPr="003C3A0F">
        <w:rPr>
          <w:rFonts w:ascii="Times New Roman" w:hAnsi="Times New Roman" w:cs="Times New Roman"/>
          <w:bCs/>
          <w:iCs/>
        </w:rPr>
        <w:t xml:space="preserve"> was scored as percentage of leaf area affected with </w:t>
      </w:r>
      <w:r w:rsidR="00A57497">
        <w:rPr>
          <w:rFonts w:ascii="Times New Roman" w:hAnsi="Times New Roman" w:cs="Times New Roman"/>
          <w:bCs/>
          <w:iCs/>
        </w:rPr>
        <w:t>the disease o</w:t>
      </w:r>
      <w:r w:rsidR="00A57497" w:rsidRPr="003C3A0F">
        <w:rPr>
          <w:rFonts w:ascii="Times New Roman" w:hAnsi="Times New Roman" w:cs="Times New Roman"/>
          <w:bCs/>
          <w:iCs/>
        </w:rPr>
        <w:t>n a plot basis</w:t>
      </w:r>
      <w:r w:rsidR="00A57497">
        <w:rPr>
          <w:rFonts w:ascii="Times New Roman" w:hAnsi="Times New Roman" w:cs="Times New Roman"/>
          <w:bCs/>
          <w:iCs/>
        </w:rPr>
        <w:t>, whereas i</w:t>
      </w:r>
      <w:r w:rsidR="00A57497" w:rsidRPr="003C3A0F">
        <w:rPr>
          <w:rFonts w:ascii="Times New Roman" w:hAnsi="Times New Roman" w:cs="Times New Roman"/>
          <w:bCs/>
          <w:iCs/>
        </w:rPr>
        <w:t>nfection type</w:t>
      </w:r>
      <w:r w:rsidR="00A57497">
        <w:rPr>
          <w:rFonts w:ascii="Times New Roman" w:hAnsi="Times New Roman" w:cs="Times New Roman"/>
          <w:bCs/>
          <w:iCs/>
        </w:rPr>
        <w:t xml:space="preserve"> (IT)</w:t>
      </w:r>
      <w:r w:rsidR="00A57497" w:rsidRPr="003C3A0F">
        <w:rPr>
          <w:rFonts w:ascii="Times New Roman" w:hAnsi="Times New Roman" w:cs="Times New Roman"/>
          <w:bCs/>
          <w:iCs/>
        </w:rPr>
        <w:t xml:space="preserve"> was recorded </w:t>
      </w:r>
      <w:r w:rsidR="00F10D97" w:rsidRPr="003C3A0F">
        <w:rPr>
          <w:rFonts w:ascii="Times New Roman" w:hAnsi="Times New Roman" w:cs="Times New Roman"/>
          <w:bCs/>
          <w:iCs/>
        </w:rPr>
        <w:t>according to</w:t>
      </w:r>
      <w:r w:rsidR="00A57497" w:rsidRPr="003C3A0F">
        <w:rPr>
          <w:rFonts w:ascii="Times New Roman" w:hAnsi="Times New Roman" w:cs="Times New Roman"/>
          <w:bCs/>
          <w:iCs/>
        </w:rPr>
        <w:t xml:space="preserve"> </w:t>
      </w:r>
      <w:r w:rsidR="00A57497">
        <w:rPr>
          <w:rFonts w:ascii="Times New Roman" w:hAnsi="Times New Roman" w:cs="Times New Roman"/>
          <w:bCs/>
          <w:iCs/>
        </w:rPr>
        <w:t>McNeal et al. (</w:t>
      </w:r>
      <w:r w:rsidR="00A57497" w:rsidRPr="003C3A0F">
        <w:rPr>
          <w:rFonts w:ascii="Times New Roman" w:hAnsi="Times New Roman" w:cs="Times New Roman"/>
          <w:bCs/>
          <w:iCs/>
        </w:rPr>
        <w:t>1971</w:t>
      </w:r>
      <w:r>
        <w:rPr>
          <w:rFonts w:ascii="Times New Roman" w:hAnsi="Times New Roman" w:cs="Times New Roman"/>
          <w:bCs/>
          <w:iCs/>
        </w:rPr>
        <w:t xml:space="preserve">). </w:t>
      </w:r>
      <w:r w:rsidR="00F10D97">
        <w:rPr>
          <w:rFonts w:ascii="Times New Roman" w:hAnsi="Times New Roman" w:cs="Times New Roman"/>
        </w:rPr>
        <w:t xml:space="preserve">An </w:t>
      </w:r>
      <w:r w:rsidR="00F10D97" w:rsidRPr="00F10D97">
        <w:rPr>
          <w:rFonts w:ascii="Times New Roman" w:hAnsi="Times New Roman" w:cs="Times New Roman"/>
        </w:rPr>
        <w:t>augmented design with systematic check plots in a Latin-square</w:t>
      </w:r>
      <w:r w:rsidR="00F10D97">
        <w:rPr>
          <w:rFonts w:ascii="Times New Roman" w:hAnsi="Times New Roman" w:cs="Times New Roman"/>
        </w:rPr>
        <w:t xml:space="preserve"> </w:t>
      </w:r>
      <w:r w:rsidR="00F10D97" w:rsidRPr="00F10D97">
        <w:rPr>
          <w:rFonts w:ascii="Times New Roman" w:hAnsi="Times New Roman" w:cs="Times New Roman"/>
        </w:rPr>
        <w:t>arrangement</w:t>
      </w:r>
      <w:r w:rsidR="00F10D97">
        <w:rPr>
          <w:rFonts w:ascii="Times New Roman" w:hAnsi="Times New Roman" w:cs="Times New Roman"/>
        </w:rPr>
        <w:t xml:space="preserve"> was used</w:t>
      </w:r>
      <w:r w:rsidR="00F10D97" w:rsidRPr="00F10D97">
        <w:rPr>
          <w:rFonts w:ascii="Times New Roman" w:hAnsi="Times New Roman" w:cs="Times New Roman"/>
        </w:rPr>
        <w:t>.</w:t>
      </w:r>
      <w:r w:rsidR="00F10D97">
        <w:rPr>
          <w:rFonts w:ascii="Times New Roman" w:hAnsi="Times New Roman" w:cs="Times New Roman"/>
        </w:rPr>
        <w:t xml:space="preserve"> For fall planting the</w:t>
      </w:r>
      <w:r w:rsidR="003805E2">
        <w:rPr>
          <w:rFonts w:ascii="Times New Roman" w:hAnsi="Times New Roman" w:cs="Times New Roman"/>
        </w:rPr>
        <w:t xml:space="preserve"> </w:t>
      </w:r>
      <w:r w:rsidR="006238C5">
        <w:rPr>
          <w:rFonts w:ascii="Times New Roman" w:hAnsi="Times New Roman" w:cs="Times New Roman"/>
        </w:rPr>
        <w:t>checks</w:t>
      </w:r>
      <w:r w:rsidR="003805E2">
        <w:rPr>
          <w:rFonts w:ascii="Times New Roman" w:hAnsi="Times New Roman" w:cs="Times New Roman"/>
        </w:rPr>
        <w:t xml:space="preserve"> used</w:t>
      </w:r>
      <w:r w:rsidR="00F10D97">
        <w:rPr>
          <w:rFonts w:ascii="Times New Roman" w:hAnsi="Times New Roman" w:cs="Times New Roman"/>
        </w:rPr>
        <w:t xml:space="preserve"> were </w:t>
      </w:r>
      <w:r w:rsidR="00F10D97" w:rsidRPr="00F10D97">
        <w:rPr>
          <w:rFonts w:ascii="Times New Roman" w:hAnsi="Times New Roman" w:cs="Times New Roman"/>
        </w:rPr>
        <w:t>Thoroughbred</w:t>
      </w:r>
      <w:r w:rsidR="00F10D97">
        <w:rPr>
          <w:rFonts w:ascii="Times New Roman" w:hAnsi="Times New Roman" w:cs="Times New Roman"/>
        </w:rPr>
        <w:t xml:space="preserve">, Robust, </w:t>
      </w:r>
      <w:r w:rsidR="00F10D97" w:rsidRPr="00F10D97">
        <w:rPr>
          <w:rFonts w:ascii="Times New Roman" w:hAnsi="Times New Roman" w:cs="Times New Roman"/>
        </w:rPr>
        <w:t>DH140963</w:t>
      </w:r>
      <w:r w:rsidR="00F10D97">
        <w:rPr>
          <w:rFonts w:ascii="Times New Roman" w:hAnsi="Times New Roman" w:cs="Times New Roman"/>
        </w:rPr>
        <w:t xml:space="preserve"> and </w:t>
      </w:r>
      <w:r w:rsidR="00F10D97" w:rsidRPr="00F10D97">
        <w:rPr>
          <w:rFonts w:ascii="Times New Roman" w:hAnsi="Times New Roman" w:cs="Times New Roman"/>
        </w:rPr>
        <w:t>Lightning</w:t>
      </w:r>
      <w:r w:rsidR="00F10D97">
        <w:rPr>
          <w:rFonts w:ascii="Times New Roman" w:hAnsi="Times New Roman" w:cs="Times New Roman"/>
        </w:rPr>
        <w:t xml:space="preserve"> whereas for spring planting the checks were </w:t>
      </w:r>
      <w:r w:rsidR="00F10D97" w:rsidRPr="00F10D97">
        <w:rPr>
          <w:rFonts w:ascii="Times New Roman" w:hAnsi="Times New Roman" w:cs="Times New Roman"/>
        </w:rPr>
        <w:t>Copeland</w:t>
      </w:r>
      <w:r w:rsidR="00F10D97">
        <w:rPr>
          <w:rFonts w:ascii="Times New Roman" w:hAnsi="Times New Roman" w:cs="Times New Roman"/>
        </w:rPr>
        <w:t xml:space="preserve">, </w:t>
      </w:r>
      <w:r w:rsidR="00F10D97" w:rsidRPr="00F10D97">
        <w:rPr>
          <w:rFonts w:ascii="Times New Roman" w:hAnsi="Times New Roman" w:cs="Times New Roman"/>
        </w:rPr>
        <w:t>Lightning</w:t>
      </w:r>
      <w:r w:rsidR="00F10D97">
        <w:rPr>
          <w:rFonts w:ascii="Times New Roman" w:hAnsi="Times New Roman" w:cs="Times New Roman"/>
        </w:rPr>
        <w:t xml:space="preserve">, </w:t>
      </w:r>
      <w:r w:rsidR="00F10D97" w:rsidRPr="00F10D97">
        <w:rPr>
          <w:rFonts w:ascii="Times New Roman" w:hAnsi="Times New Roman" w:cs="Times New Roman"/>
        </w:rPr>
        <w:t>DH140088</w:t>
      </w:r>
      <w:r w:rsidR="00F10D97">
        <w:rPr>
          <w:rFonts w:ascii="Times New Roman" w:hAnsi="Times New Roman" w:cs="Times New Roman"/>
        </w:rPr>
        <w:t xml:space="preserve">, and </w:t>
      </w:r>
      <w:r w:rsidR="00F10D97" w:rsidRPr="00F10D97">
        <w:rPr>
          <w:rFonts w:ascii="Times New Roman" w:hAnsi="Times New Roman" w:cs="Times New Roman"/>
        </w:rPr>
        <w:t>Full Pint</w:t>
      </w:r>
      <w:r w:rsidR="00F10D97">
        <w:rPr>
          <w:rFonts w:ascii="Times New Roman" w:hAnsi="Times New Roman" w:cs="Times New Roman"/>
        </w:rPr>
        <w:t xml:space="preserve">. </w:t>
      </w:r>
      <w:r w:rsidR="00F10D97">
        <w:rPr>
          <w:rFonts w:ascii="Times New Roman" w:hAnsi="Times New Roman" w:cs="Times New Roman"/>
          <w:bCs/>
          <w:iCs/>
        </w:rPr>
        <w:t>At both locations, n</w:t>
      </w:r>
      <w:r w:rsidR="00A668B9" w:rsidRPr="00725085">
        <w:rPr>
          <w:rFonts w:ascii="Times New Roman" w:hAnsi="Times New Roman" w:cs="Times New Roman"/>
          <w:bCs/>
          <w:iCs/>
        </w:rPr>
        <w:t xml:space="preserve">atural infection was supplemented with artificial inoculation. </w:t>
      </w:r>
      <w:r w:rsidR="00CA03EE">
        <w:rPr>
          <w:rFonts w:ascii="Times New Roman" w:hAnsi="Times New Roman" w:cs="Times New Roman"/>
          <w:bCs/>
          <w:iCs/>
        </w:rPr>
        <w:t>Scald</w:t>
      </w:r>
      <w:r w:rsidR="003805E2">
        <w:rPr>
          <w:rFonts w:ascii="Times New Roman" w:hAnsi="Times New Roman" w:cs="Times New Roman"/>
          <w:bCs/>
          <w:iCs/>
        </w:rPr>
        <w:t xml:space="preserve"> (SC, incited by </w:t>
      </w:r>
      <w:proofErr w:type="spellStart"/>
      <w:r w:rsidR="003805E2" w:rsidRPr="00F25E46">
        <w:rPr>
          <w:rFonts w:ascii="Times New Roman" w:hAnsi="Times New Roman" w:cs="Times New Roman"/>
          <w:bCs/>
          <w:i/>
          <w:iCs/>
        </w:rPr>
        <w:t>Rhynchosporium</w:t>
      </w:r>
      <w:proofErr w:type="spellEnd"/>
      <w:r w:rsidR="003805E2">
        <w:rPr>
          <w:rFonts w:ascii="Times New Roman" w:hAnsi="Times New Roman" w:cs="Times New Roman"/>
          <w:bCs/>
          <w:i/>
          <w:iCs/>
        </w:rPr>
        <w:t xml:space="preserve"> </w:t>
      </w:r>
      <w:r w:rsidR="003805E2" w:rsidRPr="00F25E46">
        <w:rPr>
          <w:rFonts w:ascii="Times New Roman" w:hAnsi="Times New Roman" w:cs="Times New Roman"/>
          <w:bCs/>
          <w:i/>
          <w:iCs/>
        </w:rPr>
        <w:t>commune</w:t>
      </w:r>
      <w:r w:rsidR="003805E2">
        <w:rPr>
          <w:rFonts w:ascii="Times New Roman" w:hAnsi="Times New Roman" w:cs="Times New Roman"/>
          <w:bCs/>
          <w:iCs/>
        </w:rPr>
        <w:t xml:space="preserve">) </w:t>
      </w:r>
      <w:r w:rsidR="00CA03EE">
        <w:rPr>
          <w:rFonts w:ascii="Times New Roman" w:hAnsi="Times New Roman" w:cs="Times New Roman"/>
          <w:bCs/>
          <w:iCs/>
        </w:rPr>
        <w:t>was evaluated using</w:t>
      </w:r>
      <w:r w:rsidR="00043447">
        <w:rPr>
          <w:rFonts w:ascii="Times New Roman" w:hAnsi="Times New Roman" w:cs="Times New Roman"/>
          <w:bCs/>
          <w:iCs/>
        </w:rPr>
        <w:t xml:space="preserve"> severity </w:t>
      </w:r>
      <w:r>
        <w:rPr>
          <w:rFonts w:ascii="Times New Roman" w:hAnsi="Times New Roman" w:cs="Times New Roman"/>
          <w:bCs/>
          <w:iCs/>
        </w:rPr>
        <w:t xml:space="preserve">at </w:t>
      </w:r>
      <w:r w:rsidR="00043447">
        <w:rPr>
          <w:rFonts w:ascii="Times New Roman" w:hAnsi="Times New Roman" w:cs="Times New Roman"/>
          <w:bCs/>
          <w:iCs/>
        </w:rPr>
        <w:t>Corvallis during 20</w:t>
      </w:r>
      <w:r w:rsidR="00F10D97">
        <w:rPr>
          <w:rFonts w:ascii="Times New Roman" w:hAnsi="Times New Roman" w:cs="Times New Roman"/>
          <w:bCs/>
          <w:iCs/>
        </w:rPr>
        <w:t>21</w:t>
      </w:r>
      <w:r w:rsidR="00043447">
        <w:rPr>
          <w:rFonts w:ascii="Times New Roman" w:hAnsi="Times New Roman" w:cs="Times New Roman"/>
          <w:bCs/>
          <w:iCs/>
        </w:rPr>
        <w:t>.</w:t>
      </w:r>
    </w:p>
    <w:p w14:paraId="66F4F225" w14:textId="2C71098F" w:rsidR="00501CA8" w:rsidRDefault="00501CA8" w:rsidP="00501CA8">
      <w:pPr>
        <w:pStyle w:val="BodyText"/>
        <w:spacing w:before="0" w:after="0"/>
        <w:rPr>
          <w:rFonts w:ascii="Times New Roman" w:hAnsi="Times New Roman" w:cs="Times New Roman"/>
          <w:bCs/>
          <w:iCs/>
        </w:rPr>
      </w:pPr>
    </w:p>
    <w:p w14:paraId="5DFA5C51" w14:textId="77777777" w:rsidR="00501CA8" w:rsidRPr="007159DF" w:rsidRDefault="00501CA8" w:rsidP="00501CA8">
      <w:pPr>
        <w:pStyle w:val="BodyText"/>
        <w:spacing w:before="0" w:after="0"/>
        <w:rPr>
          <w:rFonts w:ascii="Times New Roman" w:hAnsi="Times New Roman" w:cs="Times New Roman"/>
        </w:rPr>
      </w:pPr>
      <w:r w:rsidRPr="007159DF">
        <w:rPr>
          <w:rFonts w:ascii="Times New Roman" w:hAnsi="Times New Roman" w:cs="Times New Roman"/>
          <w:b/>
          <w:bCs/>
          <w:i/>
          <w:iCs/>
        </w:rPr>
        <w:t>Data:</w:t>
      </w:r>
      <w:r w:rsidRPr="007159DF">
        <w:rPr>
          <w:rFonts w:ascii="Times New Roman" w:hAnsi="Times New Roman" w:cs="Times New Roman"/>
        </w:rPr>
        <w:t xml:space="preserve"> </w:t>
      </w:r>
    </w:p>
    <w:p w14:paraId="68B47853" w14:textId="77777777" w:rsidR="00501CA8" w:rsidRPr="007159DF" w:rsidRDefault="00501CA8" w:rsidP="00501CA8">
      <w:pPr>
        <w:pStyle w:val="BodyText"/>
        <w:spacing w:before="0" w:after="0"/>
        <w:rPr>
          <w:rFonts w:ascii="Times New Roman" w:hAnsi="Times New Roman" w:cs="Times New Roman"/>
        </w:rPr>
      </w:pPr>
      <w:r w:rsidRPr="007159DF">
        <w:rPr>
          <w:rFonts w:ascii="Times New Roman" w:hAnsi="Times New Roman" w:cs="Times New Roman"/>
        </w:rPr>
        <w:t xml:space="preserve">Please see </w:t>
      </w:r>
      <w:hyperlink r:id="rId5" w:history="1">
        <w:r w:rsidRPr="007159DF">
          <w:rPr>
            <w:rStyle w:val="Hyperlink"/>
            <w:rFonts w:ascii="Times New Roman" w:hAnsi="Times New Roman" w:cs="Times New Roman"/>
          </w:rPr>
          <w:t>https://barleyworld.org/barley-stripe-rust-bsr</w:t>
        </w:r>
      </w:hyperlink>
    </w:p>
    <w:p w14:paraId="6E78ED61" w14:textId="77777777" w:rsidR="00501CA8" w:rsidRDefault="00501CA8" w:rsidP="00501CA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378B4A" w14:textId="77777777" w:rsidR="00B5542A" w:rsidRPr="007159DF" w:rsidRDefault="00B5542A" w:rsidP="00B55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9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Publication(s):</w:t>
      </w:r>
      <w:r w:rsidRPr="00715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762D5" w14:textId="48DECA18" w:rsidR="00B5542A" w:rsidRPr="00CA3B99" w:rsidRDefault="00F10D97" w:rsidP="0050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expected</w:t>
      </w:r>
    </w:p>
    <w:p w14:paraId="10C77420" w14:textId="77777777" w:rsidR="00B5542A" w:rsidRDefault="00B5542A" w:rsidP="0039505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BEB4EF" w14:textId="630B9008" w:rsidR="0039505B" w:rsidRPr="007159DF" w:rsidRDefault="0039505B" w:rsidP="00395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Funding</w:t>
      </w:r>
      <w:r w:rsidR="00CA03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05300F57" w14:textId="4ADE7B0D" w:rsidR="007159DF" w:rsidRPr="007159DF" w:rsidRDefault="0039505B" w:rsidP="003950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5085">
        <w:rPr>
          <w:rFonts w:ascii="Times New Roman" w:hAnsi="Times New Roman" w:cs="Times New Roman"/>
          <w:bCs/>
          <w:sz w:val="24"/>
          <w:szCs w:val="24"/>
        </w:rPr>
        <w:t>Support provided by USDA-ARS-NACA</w:t>
      </w:r>
      <w:r w:rsidR="00CA03EE">
        <w:rPr>
          <w:rFonts w:ascii="Times New Roman" w:hAnsi="Times New Roman" w:cs="Times New Roman"/>
          <w:bCs/>
          <w:sz w:val="24"/>
          <w:szCs w:val="24"/>
        </w:rPr>
        <w:t>s for stripe rust and stem rust research.</w:t>
      </w:r>
      <w:r w:rsidRPr="007250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15EC9A" w14:textId="77777777" w:rsidR="00F10D97" w:rsidRDefault="00F10D97" w:rsidP="00501CA8">
      <w:pPr>
        <w:pStyle w:val="BodyText"/>
        <w:spacing w:before="0" w:after="0"/>
        <w:rPr>
          <w:rFonts w:ascii="Times New Roman" w:hAnsi="Times New Roman" w:cs="Times New Roman"/>
          <w:b/>
          <w:bCs/>
          <w:i/>
          <w:iCs/>
        </w:rPr>
      </w:pPr>
    </w:p>
    <w:p w14:paraId="06B34B5F" w14:textId="25FBE1E6" w:rsidR="00501CA8" w:rsidRPr="00115B1E" w:rsidRDefault="00501CA8" w:rsidP="00501CA8">
      <w:pPr>
        <w:pStyle w:val="BodyText"/>
        <w:spacing w:before="0" w:after="0"/>
        <w:rPr>
          <w:rFonts w:ascii="Times New Roman" w:hAnsi="Times New Roman" w:cs="Times New Roman"/>
          <w:b/>
          <w:bCs/>
          <w:i/>
          <w:iCs/>
        </w:rPr>
      </w:pPr>
      <w:r w:rsidRPr="00115B1E">
        <w:rPr>
          <w:rFonts w:ascii="Times New Roman" w:hAnsi="Times New Roman" w:cs="Times New Roman"/>
          <w:b/>
          <w:bCs/>
          <w:i/>
          <w:iCs/>
        </w:rPr>
        <w:t xml:space="preserve">This report: </w:t>
      </w:r>
    </w:p>
    <w:p w14:paraId="085E3FD0" w14:textId="4EAB0CDF" w:rsidR="00501CA8" w:rsidRPr="00501CA8" w:rsidRDefault="0039505B" w:rsidP="00043447">
      <w:pPr>
        <w:pStyle w:val="FirstParagraph"/>
        <w:spacing w:before="0" w:after="0"/>
      </w:pPr>
      <w:r w:rsidRPr="0039505B">
        <w:rPr>
          <w:rFonts w:ascii="Times New Roman" w:hAnsi="Times New Roman" w:cs="Times New Roman"/>
        </w:rPr>
        <w:t xml:space="preserve">In this report, we provide </w:t>
      </w:r>
      <w:r w:rsidR="00CA03EE">
        <w:rPr>
          <w:rFonts w:ascii="Times New Roman" w:hAnsi="Times New Roman" w:cs="Times New Roman"/>
        </w:rPr>
        <w:t xml:space="preserve">data and analyses on </w:t>
      </w:r>
      <w:r w:rsidR="00B73AF9">
        <w:rPr>
          <w:rFonts w:ascii="Times New Roman" w:hAnsi="Times New Roman" w:cs="Times New Roman"/>
        </w:rPr>
        <w:t xml:space="preserve">heading date, </w:t>
      </w:r>
      <w:r w:rsidR="00F10D97">
        <w:rPr>
          <w:rFonts w:ascii="Times New Roman" w:hAnsi="Times New Roman" w:cs="Times New Roman"/>
        </w:rPr>
        <w:t>barley</w:t>
      </w:r>
      <w:r w:rsidR="00B73AF9">
        <w:rPr>
          <w:rFonts w:ascii="Times New Roman" w:hAnsi="Times New Roman" w:cs="Times New Roman"/>
        </w:rPr>
        <w:t xml:space="preserve"> </w:t>
      </w:r>
      <w:r w:rsidR="00CA03EE">
        <w:rPr>
          <w:rFonts w:ascii="Times New Roman" w:hAnsi="Times New Roman" w:cs="Times New Roman"/>
        </w:rPr>
        <w:t>stripe rust and scald resistance in the C</w:t>
      </w:r>
      <w:r w:rsidR="00195F66">
        <w:rPr>
          <w:rFonts w:ascii="Times New Roman" w:hAnsi="Times New Roman" w:cs="Times New Roman"/>
        </w:rPr>
        <w:t>ycle I</w:t>
      </w:r>
      <w:r w:rsidR="00F10D97">
        <w:rPr>
          <w:rFonts w:ascii="Times New Roman" w:hAnsi="Times New Roman" w:cs="Times New Roman"/>
        </w:rPr>
        <w:t>V</w:t>
      </w:r>
      <w:r w:rsidR="00195F66">
        <w:rPr>
          <w:rFonts w:ascii="Times New Roman" w:hAnsi="Times New Roman" w:cs="Times New Roman"/>
        </w:rPr>
        <w:t xml:space="preserve"> population. </w:t>
      </w:r>
    </w:p>
    <w:p w14:paraId="22C2BA8C" w14:textId="77777777" w:rsidR="00725085" w:rsidRDefault="00725085" w:rsidP="000B398D">
      <w:pPr>
        <w:pStyle w:val="BodyText"/>
        <w:spacing w:before="0" w:after="0"/>
        <w:rPr>
          <w:rFonts w:ascii="Times New Roman" w:hAnsi="Times New Roman" w:cs="Times New Roman"/>
          <w:b/>
          <w:sz w:val="28"/>
        </w:rPr>
      </w:pPr>
    </w:p>
    <w:p w14:paraId="03A2CFA8" w14:textId="449483A5" w:rsidR="00331AEC" w:rsidRDefault="00331AE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6717CFEC" w14:textId="32FC3AEF" w:rsidR="000B398D" w:rsidRPr="000B398D" w:rsidRDefault="00F37482" w:rsidP="000B398D">
      <w:pPr>
        <w:pStyle w:val="BodyText"/>
        <w:spacing w:before="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Cycle II</w:t>
      </w:r>
      <w:r w:rsidR="0039505B">
        <w:rPr>
          <w:rFonts w:ascii="Times New Roman" w:hAnsi="Times New Roman" w:cs="Times New Roman"/>
          <w:b/>
          <w:sz w:val="28"/>
        </w:rPr>
        <w:t>I</w:t>
      </w:r>
      <w:r w:rsidR="00A10654">
        <w:rPr>
          <w:rFonts w:ascii="Times New Roman" w:hAnsi="Times New Roman" w:cs="Times New Roman"/>
          <w:b/>
          <w:sz w:val="28"/>
        </w:rPr>
        <w:t xml:space="preserve"> 20</w:t>
      </w:r>
      <w:r w:rsidR="00F10D97">
        <w:rPr>
          <w:rFonts w:ascii="Times New Roman" w:hAnsi="Times New Roman" w:cs="Times New Roman"/>
          <w:b/>
          <w:sz w:val="28"/>
        </w:rPr>
        <w:t>20-21</w:t>
      </w:r>
      <w:r w:rsidR="00195F66">
        <w:rPr>
          <w:rFonts w:ascii="Times New Roman" w:hAnsi="Times New Roman" w:cs="Times New Roman"/>
          <w:b/>
          <w:sz w:val="28"/>
        </w:rPr>
        <w:t xml:space="preserve"> – Oregon </w:t>
      </w:r>
      <w:r w:rsidR="00F10D97">
        <w:rPr>
          <w:rFonts w:ascii="Times New Roman" w:hAnsi="Times New Roman" w:cs="Times New Roman"/>
          <w:b/>
          <w:sz w:val="28"/>
        </w:rPr>
        <w:t xml:space="preserve">and California </w:t>
      </w:r>
      <w:r w:rsidR="00195F66">
        <w:rPr>
          <w:rFonts w:ascii="Times New Roman" w:hAnsi="Times New Roman" w:cs="Times New Roman"/>
          <w:b/>
          <w:sz w:val="28"/>
        </w:rPr>
        <w:t xml:space="preserve">data </w:t>
      </w:r>
    </w:p>
    <w:p w14:paraId="17908537" w14:textId="77777777" w:rsidR="000B398D" w:rsidRDefault="000B398D" w:rsidP="000B398D">
      <w:pPr>
        <w:pStyle w:val="FirstParagraph"/>
        <w:spacing w:before="0" w:after="0"/>
        <w:rPr>
          <w:rFonts w:ascii="Times New Roman" w:hAnsi="Times New Roman" w:cs="Times New Roman"/>
          <w:b/>
          <w:bCs/>
          <w:iCs/>
        </w:rPr>
      </w:pPr>
    </w:p>
    <w:p w14:paraId="1E65BA1A" w14:textId="1FD1551D" w:rsidR="00F10D97" w:rsidRDefault="00F10D97" w:rsidP="00F10D97">
      <w:pPr>
        <w:pStyle w:val="BodyText"/>
        <w:spacing w:before="0" w:after="0"/>
        <w:rPr>
          <w:i/>
        </w:rPr>
      </w:pPr>
      <w:r>
        <w:rPr>
          <w:rFonts w:ascii="Times New Roman" w:hAnsi="Times New Roman" w:cs="Times New Roman"/>
          <w:b/>
        </w:rPr>
        <w:t>Heading Date for Davis, CA and Corvallis, OR</w:t>
      </w:r>
    </w:p>
    <w:p w14:paraId="3FA12BF8" w14:textId="77777777" w:rsidR="00F10D97" w:rsidRDefault="00F10D97" w:rsidP="00F10D97">
      <w:pPr>
        <w:pStyle w:val="BodyText"/>
        <w:spacing w:before="0" w:after="0"/>
        <w:rPr>
          <w:i/>
        </w:rPr>
      </w:pPr>
    </w:p>
    <w:p w14:paraId="2ACF47DD" w14:textId="04BC195E" w:rsidR="00F10D97" w:rsidRDefault="00F10D97" w:rsidP="00F10D97">
      <w:pPr>
        <w:pStyle w:val="BodyText"/>
        <w:spacing w:before="0" w:after="0"/>
        <w:rPr>
          <w:i/>
        </w:rPr>
      </w:pPr>
      <w:r>
        <w:rPr>
          <w:i/>
        </w:rPr>
        <w:t>Histogram distribution across sites for Fall planting</w:t>
      </w:r>
    </w:p>
    <w:p w14:paraId="14B38B20" w14:textId="46ED122E" w:rsidR="00F10D97" w:rsidRDefault="00F10D97" w:rsidP="00F10D97">
      <w:pPr>
        <w:pStyle w:val="BodyText"/>
        <w:spacing w:before="0" w:after="0"/>
        <w:rPr>
          <w:i/>
        </w:rPr>
      </w:pPr>
    </w:p>
    <w:p w14:paraId="0FDF5A76" w14:textId="09147B78" w:rsidR="00F10D97" w:rsidRDefault="00F10D97" w:rsidP="00F10D97">
      <w:pPr>
        <w:pStyle w:val="BodyText"/>
        <w:spacing w:before="0" w:after="0"/>
        <w:rPr>
          <w:rFonts w:ascii="Times New Roman" w:hAnsi="Times New Roman" w:cs="Times New Roman"/>
          <w:b/>
          <w:iCs/>
        </w:rPr>
      </w:pPr>
      <w:r>
        <w:rPr>
          <w:noProof/>
        </w:rPr>
        <w:drawing>
          <wp:inline distT="0" distB="0" distL="0" distR="0" wp14:anchorId="2C185614" wp14:editId="1342E9EA">
            <wp:extent cx="2870200" cy="1787411"/>
            <wp:effectExtent l="0" t="0" r="6350" b="381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4" r="5128" b="3076"/>
                    <a:stretch/>
                  </pic:blipFill>
                  <pic:spPr bwMode="auto">
                    <a:xfrm>
                      <a:off x="0" y="0"/>
                      <a:ext cx="2886406" cy="179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noProof/>
        </w:rPr>
        <w:drawing>
          <wp:inline distT="0" distB="0" distL="0" distR="0" wp14:anchorId="02663D90" wp14:editId="10366AC3">
            <wp:extent cx="2703871" cy="1714500"/>
            <wp:effectExtent l="0" t="0" r="1270" b="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" r="5983" b="2394"/>
                    <a:stretch/>
                  </pic:blipFill>
                  <pic:spPr bwMode="auto">
                    <a:xfrm>
                      <a:off x="0" y="0"/>
                      <a:ext cx="2706337" cy="171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16CAE" w14:textId="0A4330FF" w:rsidR="00F10D97" w:rsidRDefault="00F10D97" w:rsidP="00F10D97">
      <w:pPr>
        <w:pStyle w:val="BodyText"/>
        <w:spacing w:before="0" w:after="0"/>
        <w:rPr>
          <w:rFonts w:ascii="Times New Roman" w:hAnsi="Times New Roman" w:cs="Times New Roman"/>
          <w:b/>
          <w:iCs/>
        </w:rPr>
      </w:pPr>
    </w:p>
    <w:p w14:paraId="4EBB5BC3" w14:textId="77777777" w:rsidR="00F10D97" w:rsidRPr="00F10D97" w:rsidRDefault="00F10D97" w:rsidP="00F10D97">
      <w:pPr>
        <w:pStyle w:val="BodyText"/>
        <w:spacing w:before="0" w:after="0"/>
        <w:rPr>
          <w:rFonts w:ascii="Times New Roman" w:hAnsi="Times New Roman" w:cs="Times New Roman"/>
          <w:b/>
          <w:iCs/>
        </w:rPr>
      </w:pPr>
    </w:p>
    <w:p w14:paraId="647D0D7D" w14:textId="5DFAB948" w:rsidR="00F10D97" w:rsidRDefault="00F10D97" w:rsidP="00F10D97">
      <w:pPr>
        <w:pStyle w:val="BodyText"/>
        <w:spacing w:before="0" w:after="0"/>
        <w:rPr>
          <w:i/>
        </w:rPr>
      </w:pPr>
      <w:r>
        <w:rPr>
          <w:i/>
        </w:rPr>
        <w:t>Histogram distribution across sites for Spring planting</w:t>
      </w:r>
    </w:p>
    <w:p w14:paraId="467D3917" w14:textId="56230949" w:rsidR="00B71D58" w:rsidRPr="00B71D58" w:rsidRDefault="00F10D97" w:rsidP="00F10D97">
      <w:pPr>
        <w:pStyle w:val="BodyText"/>
        <w:spacing w:before="0" w:after="0"/>
        <w:rPr>
          <w:iCs/>
          <w:sz w:val="16"/>
          <w:szCs w:val="16"/>
        </w:rPr>
      </w:pPr>
      <w:r>
        <w:rPr>
          <w:noProof/>
        </w:rPr>
        <w:drawing>
          <wp:inline distT="0" distB="0" distL="0" distR="0" wp14:anchorId="001ABD0C" wp14:editId="1C3C1FA4">
            <wp:extent cx="2667000" cy="1700032"/>
            <wp:effectExtent l="0" t="0" r="0" b="0"/>
            <wp:docPr id="15" name="Picture 15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" r="5470" b="1538"/>
                    <a:stretch/>
                  </pic:blipFill>
                  <pic:spPr bwMode="auto">
                    <a:xfrm>
                      <a:off x="0" y="0"/>
                      <a:ext cx="2673497" cy="17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1D58">
        <w:rPr>
          <w:iCs/>
          <w:sz w:val="16"/>
          <w:szCs w:val="16"/>
        </w:rPr>
        <w:t xml:space="preserve">*Winter types assigned 120 </w:t>
      </w:r>
      <w:proofErr w:type="gramStart"/>
      <w:r w:rsidR="00B71D58">
        <w:rPr>
          <w:iCs/>
          <w:sz w:val="16"/>
          <w:szCs w:val="16"/>
        </w:rPr>
        <w:t>DAP  for</w:t>
      </w:r>
      <w:proofErr w:type="gramEnd"/>
      <w:r w:rsidR="00B71D58">
        <w:rPr>
          <w:iCs/>
          <w:sz w:val="16"/>
          <w:szCs w:val="16"/>
        </w:rPr>
        <w:t xml:space="preserve"> reference. </w:t>
      </w:r>
    </w:p>
    <w:p w14:paraId="667FE52E" w14:textId="77777777" w:rsidR="00F10D97" w:rsidRDefault="00F10D97" w:rsidP="00115B1E">
      <w:pPr>
        <w:pStyle w:val="BodyText"/>
        <w:spacing w:before="0" w:after="0"/>
        <w:rPr>
          <w:rFonts w:ascii="Times New Roman" w:hAnsi="Times New Roman" w:cs="Times New Roman"/>
          <w:b/>
        </w:rPr>
      </w:pPr>
    </w:p>
    <w:p w14:paraId="24679E95" w14:textId="77777777" w:rsidR="00F10D97" w:rsidRDefault="00F10D97" w:rsidP="00115B1E">
      <w:pPr>
        <w:pStyle w:val="BodyText"/>
        <w:spacing w:before="0" w:after="0"/>
        <w:rPr>
          <w:rFonts w:ascii="Times New Roman" w:hAnsi="Times New Roman" w:cs="Times New Roman"/>
          <w:b/>
        </w:rPr>
      </w:pPr>
    </w:p>
    <w:p w14:paraId="32152BE9" w14:textId="2459D4CD" w:rsidR="00F10D97" w:rsidRDefault="00F10D97" w:rsidP="00115B1E">
      <w:pPr>
        <w:pStyle w:val="BodyText"/>
        <w:spacing w:before="0" w:after="0"/>
        <w:rPr>
          <w:rFonts w:ascii="Times New Roman" w:hAnsi="Times New Roman" w:cs="Times New Roman"/>
          <w:b/>
        </w:rPr>
      </w:pPr>
      <w:r w:rsidRPr="00095D35">
        <w:rPr>
          <w:rFonts w:ascii="Times New Roman" w:hAnsi="Times New Roman" w:cs="Times New Roman"/>
          <w:b/>
        </w:rPr>
        <w:t>Correlation</w:t>
      </w:r>
      <w:r w:rsidR="00331AEC">
        <w:rPr>
          <w:rFonts w:ascii="Times New Roman" w:hAnsi="Times New Roman" w:cs="Times New Roman"/>
          <w:b/>
        </w:rPr>
        <w:t>s</w:t>
      </w:r>
      <w:r w:rsidRPr="00095D35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mong sites </w:t>
      </w:r>
      <w:r w:rsidR="003F1FA5">
        <w:rPr>
          <w:rFonts w:ascii="Times New Roman" w:hAnsi="Times New Roman" w:cs="Times New Roman"/>
          <w:b/>
        </w:rPr>
        <w:t xml:space="preserve">for </w:t>
      </w:r>
      <w:r>
        <w:rPr>
          <w:rFonts w:ascii="Times New Roman" w:hAnsi="Times New Roman" w:cs="Times New Roman"/>
          <w:b/>
        </w:rPr>
        <w:t>heading date</w:t>
      </w:r>
    </w:p>
    <w:p w14:paraId="1D0FC52C" w14:textId="77777777" w:rsidR="00F10D97" w:rsidRDefault="00F10D97" w:rsidP="00115B1E">
      <w:pPr>
        <w:pStyle w:val="BodyText"/>
        <w:spacing w:before="0" w:after="0"/>
        <w:rPr>
          <w:rFonts w:ascii="Times New Roman" w:hAnsi="Times New Roman" w:cs="Times New Roman"/>
          <w:b/>
        </w:rPr>
      </w:pPr>
    </w:p>
    <w:p w14:paraId="412C147C" w14:textId="7166A73B" w:rsidR="00F10D97" w:rsidRDefault="00F10D97" w:rsidP="00115B1E">
      <w:pPr>
        <w:pStyle w:val="BodyText"/>
        <w:spacing w:before="0" w:after="0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F2625E2" wp14:editId="467B5F78">
            <wp:extent cx="3992429" cy="2330450"/>
            <wp:effectExtent l="0" t="0" r="8255" b="0"/>
            <wp:docPr id="16" name="Picture 16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9" b="5286"/>
                    <a:stretch/>
                  </pic:blipFill>
                  <pic:spPr bwMode="auto">
                    <a:xfrm>
                      <a:off x="0" y="0"/>
                      <a:ext cx="4001221" cy="233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533D24" w14:textId="6A50E815" w:rsidR="00A10654" w:rsidRDefault="00A10654" w:rsidP="00115B1E">
      <w:pPr>
        <w:pStyle w:val="BodyText"/>
        <w:spacing w:before="0" w:after="0"/>
        <w:rPr>
          <w:i/>
        </w:rPr>
      </w:pPr>
      <w:r w:rsidRPr="00115B1E">
        <w:rPr>
          <w:rFonts w:ascii="Times New Roman" w:hAnsi="Times New Roman" w:cs="Times New Roman"/>
          <w:b/>
        </w:rPr>
        <w:lastRenderedPageBreak/>
        <w:t>Reaction to</w:t>
      </w:r>
      <w:r w:rsidR="00A668B9">
        <w:rPr>
          <w:rFonts w:ascii="Times New Roman" w:hAnsi="Times New Roman" w:cs="Times New Roman"/>
          <w:b/>
        </w:rPr>
        <w:t xml:space="preserve"> BSR and SC</w:t>
      </w:r>
      <w:r w:rsidRPr="00115B1E">
        <w:rPr>
          <w:rFonts w:ascii="Times New Roman" w:hAnsi="Times New Roman" w:cs="Times New Roman"/>
          <w:b/>
        </w:rPr>
        <w:t xml:space="preserve"> at </w:t>
      </w:r>
      <w:r w:rsidR="00331AEC">
        <w:rPr>
          <w:rFonts w:ascii="Times New Roman" w:hAnsi="Times New Roman" w:cs="Times New Roman"/>
          <w:b/>
        </w:rPr>
        <w:t xml:space="preserve">the </w:t>
      </w:r>
      <w:r w:rsidRPr="00115B1E">
        <w:rPr>
          <w:rFonts w:ascii="Times New Roman" w:hAnsi="Times New Roman" w:cs="Times New Roman"/>
          <w:b/>
        </w:rPr>
        <w:t>a</w:t>
      </w:r>
      <w:r w:rsidR="00A668B9">
        <w:rPr>
          <w:rFonts w:ascii="Times New Roman" w:hAnsi="Times New Roman" w:cs="Times New Roman"/>
          <w:b/>
        </w:rPr>
        <w:t xml:space="preserve">dult plant stage; </w:t>
      </w:r>
      <w:r w:rsidR="003B1AFC">
        <w:rPr>
          <w:rFonts w:ascii="Times New Roman" w:hAnsi="Times New Roman" w:cs="Times New Roman"/>
          <w:b/>
        </w:rPr>
        <w:t xml:space="preserve">Davis, CA and </w:t>
      </w:r>
      <w:r w:rsidR="00A668B9">
        <w:rPr>
          <w:rFonts w:ascii="Times New Roman" w:hAnsi="Times New Roman" w:cs="Times New Roman"/>
          <w:b/>
        </w:rPr>
        <w:t>Corvallis, OR</w:t>
      </w:r>
    </w:p>
    <w:p w14:paraId="5A62BE2B" w14:textId="77777777" w:rsidR="00A57497" w:rsidRDefault="00A57497" w:rsidP="00115B1E">
      <w:pPr>
        <w:pStyle w:val="BodyText"/>
        <w:spacing w:before="0" w:after="0"/>
        <w:rPr>
          <w:i/>
        </w:rPr>
      </w:pPr>
    </w:p>
    <w:p w14:paraId="7A5D3D5B" w14:textId="2998BC70" w:rsidR="00115B1E" w:rsidRDefault="00A668B9" w:rsidP="00115B1E">
      <w:pPr>
        <w:pStyle w:val="BodyText"/>
        <w:spacing w:before="0" w:after="0"/>
        <w:rPr>
          <w:i/>
        </w:rPr>
      </w:pPr>
      <w:r>
        <w:rPr>
          <w:i/>
        </w:rPr>
        <w:t>Histogram</w:t>
      </w:r>
      <w:r w:rsidR="00115B1E">
        <w:rPr>
          <w:i/>
        </w:rPr>
        <w:t xml:space="preserve"> distribution</w:t>
      </w:r>
      <w:r w:rsidR="00A57497">
        <w:rPr>
          <w:i/>
        </w:rPr>
        <w:t xml:space="preserve"> </w:t>
      </w:r>
      <w:r w:rsidR="00FF484B">
        <w:rPr>
          <w:i/>
        </w:rPr>
        <w:t>across</w:t>
      </w:r>
      <w:r w:rsidR="00A57497">
        <w:rPr>
          <w:i/>
        </w:rPr>
        <w:t xml:space="preserve"> dates</w:t>
      </w:r>
      <w:r w:rsidR="00FF484B">
        <w:rPr>
          <w:i/>
        </w:rPr>
        <w:t xml:space="preserve"> and diseases</w:t>
      </w:r>
    </w:p>
    <w:p w14:paraId="6E93EB1C" w14:textId="7327CE48" w:rsidR="006526C7" w:rsidRDefault="003B1AFC" w:rsidP="00115B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04F86C1" wp14:editId="3E6FB1A1">
            <wp:extent cx="2976160" cy="1873250"/>
            <wp:effectExtent l="0" t="0" r="0" b="0"/>
            <wp:docPr id="25" name="Picture 2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" r="6303" b="2393"/>
                    <a:stretch/>
                  </pic:blipFill>
                  <pic:spPr bwMode="auto">
                    <a:xfrm>
                      <a:off x="0" y="0"/>
                      <a:ext cx="2981280" cy="187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921A05B" w14:textId="4337A770" w:rsidR="003B1AFC" w:rsidRDefault="003B1AFC" w:rsidP="00115B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05BAE98" w14:textId="35115899" w:rsidR="003B1AFC" w:rsidRDefault="003B1AFC" w:rsidP="00115B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B567106" wp14:editId="55460752">
            <wp:extent cx="2997200" cy="1902069"/>
            <wp:effectExtent l="0" t="0" r="0" b="3175"/>
            <wp:docPr id="54" name="Picture 5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" r="5555" b="2051"/>
                    <a:stretch/>
                  </pic:blipFill>
                  <pic:spPr bwMode="auto">
                    <a:xfrm>
                      <a:off x="0" y="0"/>
                      <a:ext cx="3012744" cy="191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0B146EAB" wp14:editId="422F4091">
            <wp:extent cx="2825750" cy="1831444"/>
            <wp:effectExtent l="0" t="0" r="0" b="0"/>
            <wp:docPr id="56" name="Picture 5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6" b="2393"/>
                    <a:stretch/>
                  </pic:blipFill>
                  <pic:spPr bwMode="auto">
                    <a:xfrm>
                      <a:off x="0" y="0"/>
                      <a:ext cx="2840132" cy="18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A2984" w14:textId="432768AC" w:rsidR="00FF484B" w:rsidRDefault="00FF484B" w:rsidP="00115B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9E75F68" w14:textId="1C43F937" w:rsidR="00FF484B" w:rsidRDefault="00FF484B" w:rsidP="00115B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6EFBFDD" w14:textId="59933187" w:rsidR="00FF484B" w:rsidRDefault="003F1FA5" w:rsidP="00115B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E06794A" wp14:editId="5E27256F">
            <wp:extent cx="3035300" cy="2202538"/>
            <wp:effectExtent l="0" t="0" r="0" b="7620"/>
            <wp:docPr id="57" name="Picture 57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" r="16667" b="2221"/>
                    <a:stretch/>
                  </pic:blipFill>
                  <pic:spPr bwMode="auto">
                    <a:xfrm>
                      <a:off x="0" y="0"/>
                      <a:ext cx="3054838" cy="221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C030AD8" wp14:editId="1BE6C6C6">
            <wp:extent cx="2844800" cy="1818753"/>
            <wp:effectExtent l="0" t="0" r="0" b="0"/>
            <wp:docPr id="58" name="Picture 5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4" b="2735"/>
                    <a:stretch/>
                  </pic:blipFill>
                  <pic:spPr bwMode="auto">
                    <a:xfrm>
                      <a:off x="0" y="0"/>
                      <a:ext cx="2848733" cy="182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66E0D" w14:textId="4C18C389" w:rsidR="00FF484B" w:rsidRDefault="00FF484B" w:rsidP="00115B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D123E4D" w14:textId="7F646A3D" w:rsidR="00FF484B" w:rsidRDefault="00FF484B" w:rsidP="00115B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A4CB2B0" w14:textId="7B6FEA38" w:rsidR="003F1FA5" w:rsidRDefault="003F1FA5" w:rsidP="00115B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F794FD9" w14:textId="3BF8E1B8" w:rsidR="003F1FA5" w:rsidRDefault="003F1FA5" w:rsidP="00115B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5F817EC" w14:textId="29BAAEE6" w:rsidR="003F1FA5" w:rsidRDefault="003F1FA5" w:rsidP="00115B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AE8CFC5" w14:textId="07A53F31" w:rsidR="003F1FA5" w:rsidRDefault="003F1FA5" w:rsidP="00115B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BE12FDC" w14:textId="3C40E4B1" w:rsidR="003F1FA5" w:rsidRDefault="003F1FA5" w:rsidP="003F1FA5">
      <w:pPr>
        <w:pStyle w:val="BodyText"/>
        <w:spacing w:before="0" w:after="0"/>
        <w:rPr>
          <w:rFonts w:ascii="Times New Roman" w:hAnsi="Times New Roman" w:cs="Times New Roman"/>
          <w:b/>
        </w:rPr>
      </w:pPr>
      <w:r w:rsidRPr="00095D35">
        <w:rPr>
          <w:rFonts w:ascii="Times New Roman" w:hAnsi="Times New Roman" w:cs="Times New Roman"/>
          <w:b/>
        </w:rPr>
        <w:lastRenderedPageBreak/>
        <w:t>Correlation a</w:t>
      </w:r>
      <w:r>
        <w:rPr>
          <w:rFonts w:ascii="Times New Roman" w:hAnsi="Times New Roman" w:cs="Times New Roman"/>
          <w:b/>
        </w:rPr>
        <w:t>mong sites for BSR</w:t>
      </w:r>
    </w:p>
    <w:p w14:paraId="664F706B" w14:textId="0B8344BD" w:rsidR="003F1FA5" w:rsidRDefault="003F1FA5" w:rsidP="00115B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974F68A" wp14:editId="7A438647">
            <wp:extent cx="5486400" cy="3536950"/>
            <wp:effectExtent l="0" t="0" r="0" b="6350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9B32" w14:textId="2703C5E0" w:rsidR="00FF484B" w:rsidRDefault="00FF484B" w:rsidP="00115B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BAF7534" w14:textId="39320AB4" w:rsidR="005F7732" w:rsidRPr="00095D35" w:rsidRDefault="00E477A5" w:rsidP="005F77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r w:rsidR="003F1FA5">
        <w:rPr>
          <w:rFonts w:ascii="Times New Roman" w:hAnsi="Times New Roman" w:cs="Times New Roman"/>
          <w:i/>
          <w:sz w:val="24"/>
          <w:szCs w:val="24"/>
        </w:rPr>
        <w:t>20-21 BSR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5D35">
        <w:rPr>
          <w:rFonts w:ascii="Times New Roman" w:hAnsi="Times New Roman" w:cs="Times New Roman"/>
          <w:i/>
          <w:sz w:val="24"/>
          <w:szCs w:val="24"/>
        </w:rPr>
        <w:t>Field Evaluations</w:t>
      </w:r>
    </w:p>
    <w:p w14:paraId="45504FBD" w14:textId="0E596911" w:rsidR="00463DAE" w:rsidRDefault="00463DAE" w:rsidP="00463D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Davis, disease notes were taken two times during the growing season at a 10-day interval. At</w:t>
      </w:r>
      <w:r w:rsidRPr="00952561">
        <w:rPr>
          <w:rFonts w:ascii="Times New Roman" w:hAnsi="Times New Roman" w:cs="Times New Roman"/>
        </w:rPr>
        <w:t xml:space="preserve"> Corvallis, one evaluation was performed </w:t>
      </w:r>
      <w:r>
        <w:rPr>
          <w:rFonts w:ascii="Times New Roman" w:hAnsi="Times New Roman" w:cs="Times New Roman"/>
        </w:rPr>
        <w:t>once</w:t>
      </w:r>
      <w:r w:rsidRPr="00952561">
        <w:rPr>
          <w:rFonts w:ascii="Times New Roman" w:hAnsi="Times New Roman" w:cs="Times New Roman"/>
        </w:rPr>
        <w:t xml:space="preserve"> flowering </w:t>
      </w:r>
      <w:r>
        <w:rPr>
          <w:rFonts w:ascii="Times New Roman" w:hAnsi="Times New Roman" w:cs="Times New Roman"/>
        </w:rPr>
        <w:t>was</w:t>
      </w:r>
      <w:r w:rsidRPr="00952561">
        <w:rPr>
          <w:rFonts w:ascii="Times New Roman" w:hAnsi="Times New Roman" w:cs="Times New Roman"/>
        </w:rPr>
        <w:t xml:space="preserve"> finished.</w:t>
      </w:r>
    </w:p>
    <w:p w14:paraId="55E2E8E6" w14:textId="4F17FCA6" w:rsidR="00463DAE" w:rsidRDefault="00463DAE" w:rsidP="0046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Corvallis</w:t>
      </w:r>
      <w:r w:rsidRPr="005F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Davis had similar levels of disease with the severity plot skewed to the left (low </w:t>
      </w:r>
      <w:r w:rsidR="00331AEC">
        <w:rPr>
          <w:rFonts w:ascii="Times New Roman" w:hAnsi="Times New Roman" w:cs="Times New Roman"/>
          <w:sz w:val="24"/>
          <w:szCs w:val="24"/>
        </w:rPr>
        <w:t xml:space="preserve">disease). </w:t>
      </w:r>
      <w:r>
        <w:rPr>
          <w:rFonts w:ascii="Times New Roman" w:hAnsi="Times New Roman" w:cs="Times New Roman"/>
          <w:sz w:val="24"/>
          <w:szCs w:val="24"/>
        </w:rPr>
        <w:t>At Corvallis</w:t>
      </w:r>
      <w:r w:rsidR="000E298B">
        <w:rPr>
          <w:rFonts w:ascii="Times New Roman" w:hAnsi="Times New Roman" w:cs="Times New Roman"/>
          <w:sz w:val="24"/>
          <w:szCs w:val="24"/>
        </w:rPr>
        <w:t xml:space="preserve"> severity ranged from 0% to </w:t>
      </w:r>
      <w:r w:rsidR="00663AD0">
        <w:rPr>
          <w:rFonts w:ascii="Times New Roman" w:hAnsi="Times New Roman" w:cs="Times New Roman"/>
          <w:sz w:val="24"/>
          <w:szCs w:val="24"/>
        </w:rPr>
        <w:t>52%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3AD0">
        <w:rPr>
          <w:rFonts w:ascii="Times New Roman" w:hAnsi="Times New Roman" w:cs="Times New Roman"/>
          <w:sz w:val="24"/>
          <w:szCs w:val="24"/>
        </w:rPr>
        <w:t xml:space="preserve">with </w:t>
      </w:r>
      <w:r w:rsidRPr="005F7732">
        <w:rPr>
          <w:rFonts w:ascii="Times New Roman" w:hAnsi="Times New Roman" w:cs="Times New Roman"/>
          <w:sz w:val="24"/>
          <w:szCs w:val="24"/>
        </w:rPr>
        <w:t>Robust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52BBB">
        <w:rPr>
          <w:rFonts w:ascii="Times New Roman" w:hAnsi="Times New Roman" w:cs="Times New Roman"/>
          <w:sz w:val="24"/>
          <w:szCs w:val="24"/>
        </w:rPr>
        <w:t>Thoroughbred</w:t>
      </w:r>
      <w:r w:rsidRPr="005F7732">
        <w:rPr>
          <w:rFonts w:ascii="Times New Roman" w:hAnsi="Times New Roman" w:cs="Times New Roman"/>
          <w:sz w:val="24"/>
          <w:szCs w:val="24"/>
        </w:rPr>
        <w:t xml:space="preserve"> show</w:t>
      </w:r>
      <w:r w:rsidR="00663AD0">
        <w:rPr>
          <w:rFonts w:ascii="Times New Roman" w:hAnsi="Times New Roman" w:cs="Times New Roman"/>
          <w:sz w:val="24"/>
          <w:szCs w:val="24"/>
        </w:rPr>
        <w:t>ing</w:t>
      </w:r>
      <w:r w:rsidRPr="005F773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highest severity values </w:t>
      </w:r>
      <w:r w:rsidR="00663AD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5F773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and 52%, respectively</w:t>
      </w:r>
      <w:r w:rsidRPr="005F7732">
        <w:rPr>
          <w:rFonts w:ascii="Times New Roman" w:hAnsi="Times New Roman" w:cs="Times New Roman"/>
          <w:sz w:val="24"/>
          <w:szCs w:val="24"/>
        </w:rPr>
        <w:t>. The resistant check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7732">
        <w:rPr>
          <w:rFonts w:ascii="Times New Roman" w:hAnsi="Times New Roman" w:cs="Times New Roman"/>
          <w:sz w:val="24"/>
          <w:szCs w:val="24"/>
        </w:rPr>
        <w:t xml:space="preserve"> </w:t>
      </w:r>
      <w:r w:rsidRPr="00F10D97">
        <w:rPr>
          <w:rFonts w:ascii="Times New Roman" w:hAnsi="Times New Roman" w:cs="Times New Roman"/>
        </w:rPr>
        <w:t>DH140963</w:t>
      </w:r>
      <w:r>
        <w:rPr>
          <w:rFonts w:ascii="Times New Roman" w:hAnsi="Times New Roman" w:cs="Times New Roman"/>
        </w:rPr>
        <w:t xml:space="preserve"> and </w:t>
      </w:r>
      <w:r w:rsidRPr="00F10D97">
        <w:rPr>
          <w:rFonts w:ascii="Times New Roman" w:hAnsi="Times New Roman" w:cs="Times New Roman"/>
        </w:rPr>
        <w:t>Lightning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32">
        <w:rPr>
          <w:rFonts w:ascii="Times New Roman" w:hAnsi="Times New Roman" w:cs="Times New Roman"/>
          <w:sz w:val="24"/>
          <w:szCs w:val="24"/>
        </w:rPr>
        <w:t>had the lowest value with</w:t>
      </w:r>
      <w:r>
        <w:rPr>
          <w:rFonts w:ascii="Times New Roman" w:hAnsi="Times New Roman" w:cs="Times New Roman"/>
          <w:sz w:val="24"/>
          <w:szCs w:val="24"/>
        </w:rPr>
        <w:t xml:space="preserve"> 1.4</w:t>
      </w:r>
      <w:r w:rsidR="00663AD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and 4.7</w:t>
      </w:r>
      <w:r w:rsidR="00663AD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respectively</w:t>
      </w:r>
      <w:r w:rsidRPr="005F77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As can be noticed in the plot, most of the lines exhibited low values for barley stripe rust. </w:t>
      </w:r>
      <w:r w:rsidR="00503711">
        <w:rPr>
          <w:rFonts w:ascii="Times New Roman" w:hAnsi="Times New Roman" w:cs="Times New Roman"/>
          <w:sz w:val="24"/>
          <w:szCs w:val="24"/>
        </w:rPr>
        <w:t>In fact, a</w:t>
      </w:r>
      <w:r w:rsidRPr="005F7732">
        <w:rPr>
          <w:rFonts w:ascii="Times New Roman" w:hAnsi="Times New Roman" w:cs="Times New Roman"/>
          <w:sz w:val="24"/>
          <w:szCs w:val="24"/>
        </w:rPr>
        <w:t xml:space="preserve"> total of </w:t>
      </w:r>
      <w:r w:rsidR="00503711">
        <w:rPr>
          <w:rFonts w:ascii="Times New Roman" w:hAnsi="Times New Roman" w:cs="Times New Roman"/>
          <w:sz w:val="24"/>
          <w:szCs w:val="24"/>
        </w:rPr>
        <w:t>606</w:t>
      </w:r>
      <w:r w:rsidRPr="005F7732">
        <w:rPr>
          <w:rFonts w:ascii="Times New Roman" w:hAnsi="Times New Roman" w:cs="Times New Roman"/>
          <w:sz w:val="24"/>
          <w:szCs w:val="24"/>
        </w:rPr>
        <w:t xml:space="preserve"> lines </w:t>
      </w:r>
      <w:r>
        <w:rPr>
          <w:rFonts w:ascii="Times New Roman" w:hAnsi="Times New Roman" w:cs="Times New Roman"/>
          <w:sz w:val="24"/>
          <w:szCs w:val="24"/>
        </w:rPr>
        <w:t xml:space="preserve">showed </w:t>
      </w:r>
      <w:r w:rsidR="0050371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% or less </w:t>
      </w:r>
      <w:r w:rsidRPr="005F7732">
        <w:rPr>
          <w:rFonts w:ascii="Times New Roman" w:hAnsi="Times New Roman" w:cs="Times New Roman"/>
          <w:sz w:val="24"/>
          <w:szCs w:val="24"/>
        </w:rPr>
        <w:t xml:space="preserve">disease </w:t>
      </w:r>
      <w:r>
        <w:rPr>
          <w:rFonts w:ascii="Times New Roman" w:hAnsi="Times New Roman" w:cs="Times New Roman"/>
          <w:sz w:val="24"/>
          <w:szCs w:val="24"/>
        </w:rPr>
        <w:t>severity</w:t>
      </w:r>
      <w:r w:rsidRPr="005F7732">
        <w:rPr>
          <w:rFonts w:ascii="Times New Roman" w:hAnsi="Times New Roman" w:cs="Times New Roman"/>
          <w:sz w:val="24"/>
          <w:szCs w:val="24"/>
        </w:rPr>
        <w:t xml:space="preserve"> whereas </w:t>
      </w:r>
      <w:r w:rsidR="0050371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732">
        <w:rPr>
          <w:rFonts w:ascii="Times New Roman" w:hAnsi="Times New Roman" w:cs="Times New Roman"/>
          <w:sz w:val="24"/>
          <w:szCs w:val="24"/>
        </w:rPr>
        <w:t xml:space="preserve">lines </w:t>
      </w:r>
      <w:r>
        <w:rPr>
          <w:rFonts w:ascii="Times New Roman" w:hAnsi="Times New Roman" w:cs="Times New Roman"/>
          <w:sz w:val="24"/>
          <w:szCs w:val="24"/>
        </w:rPr>
        <w:t>had sever</w:t>
      </w:r>
      <w:r w:rsidRPr="005F7732">
        <w:rPr>
          <w:rFonts w:ascii="Times New Roman" w:hAnsi="Times New Roman" w:cs="Times New Roman"/>
          <w:sz w:val="24"/>
          <w:szCs w:val="24"/>
        </w:rPr>
        <w:t xml:space="preserve">ity values </w:t>
      </w:r>
      <w:r w:rsidRPr="003E73D9"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7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0%</w:t>
      </w:r>
      <w:r w:rsidRPr="005F7732">
        <w:rPr>
          <w:rFonts w:ascii="Times New Roman" w:hAnsi="Times New Roman" w:cs="Times New Roman"/>
          <w:sz w:val="24"/>
          <w:szCs w:val="24"/>
        </w:rPr>
        <w:t xml:space="preserve">. 50%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F7732">
        <w:rPr>
          <w:rFonts w:ascii="Times New Roman" w:hAnsi="Times New Roman" w:cs="Times New Roman"/>
          <w:sz w:val="24"/>
          <w:szCs w:val="24"/>
        </w:rPr>
        <w:t xml:space="preserve">lines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5F7732">
        <w:rPr>
          <w:rFonts w:ascii="Times New Roman" w:hAnsi="Times New Roman" w:cs="Times New Roman"/>
          <w:sz w:val="24"/>
          <w:szCs w:val="24"/>
        </w:rPr>
        <w:t>this location exh</w:t>
      </w:r>
      <w:r>
        <w:rPr>
          <w:rFonts w:ascii="Times New Roman" w:hAnsi="Times New Roman" w:cs="Times New Roman"/>
          <w:sz w:val="24"/>
          <w:szCs w:val="24"/>
        </w:rPr>
        <w:t xml:space="preserve">ibited severity values between </w:t>
      </w:r>
      <w:r w:rsidR="005037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and </w:t>
      </w:r>
      <w:r w:rsidR="005037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773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0D9857" w14:textId="77777777" w:rsidR="00463DAE" w:rsidRDefault="00463DAE" w:rsidP="0046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A4B2D" w14:textId="4E7030A7" w:rsidR="00463DAE" w:rsidRDefault="00463DAE" w:rsidP="0046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C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580C77">
        <w:rPr>
          <w:rFonts w:ascii="Times New Roman" w:hAnsi="Times New Roman" w:cs="Times New Roman"/>
          <w:sz w:val="24"/>
          <w:szCs w:val="24"/>
        </w:rPr>
        <w:t>Davis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580C77">
        <w:rPr>
          <w:rFonts w:ascii="Times New Roman" w:hAnsi="Times New Roman" w:cs="Times New Roman"/>
          <w:sz w:val="24"/>
          <w:szCs w:val="24"/>
        </w:rPr>
        <w:t xml:space="preserve">range of phenotypic variation was observed among lines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580C77">
        <w:rPr>
          <w:rFonts w:ascii="Times New Roman" w:hAnsi="Times New Roman" w:cs="Times New Roman"/>
          <w:sz w:val="24"/>
          <w:szCs w:val="24"/>
        </w:rPr>
        <w:t>across dates.</w:t>
      </w:r>
      <w:r w:rsidR="000E298B">
        <w:rPr>
          <w:rFonts w:ascii="Times New Roman" w:hAnsi="Times New Roman" w:cs="Times New Roman"/>
          <w:sz w:val="24"/>
          <w:szCs w:val="24"/>
        </w:rPr>
        <w:t xml:space="preserve"> Severity ranged from 0% to 72% by the second screening date.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C77">
        <w:rPr>
          <w:rFonts w:ascii="Times New Roman" w:hAnsi="Times New Roman" w:cs="Times New Roman"/>
          <w:sz w:val="24"/>
          <w:szCs w:val="24"/>
        </w:rPr>
        <w:t xml:space="preserve">Controls </w:t>
      </w:r>
      <w:r>
        <w:rPr>
          <w:rFonts w:ascii="Times New Roman" w:hAnsi="Times New Roman" w:cs="Times New Roman"/>
          <w:sz w:val="24"/>
          <w:szCs w:val="24"/>
        </w:rPr>
        <w:t xml:space="preserve">Robust and </w:t>
      </w:r>
      <w:r w:rsidRPr="00052BBB">
        <w:rPr>
          <w:rFonts w:ascii="Times New Roman" w:hAnsi="Times New Roman" w:cs="Times New Roman"/>
          <w:sz w:val="24"/>
          <w:szCs w:val="24"/>
        </w:rPr>
        <w:t>Thoroughbred</w:t>
      </w:r>
      <w:r w:rsidRPr="005F7732">
        <w:rPr>
          <w:rFonts w:ascii="Times New Roman" w:hAnsi="Times New Roman" w:cs="Times New Roman"/>
          <w:sz w:val="24"/>
          <w:szCs w:val="24"/>
        </w:rPr>
        <w:t xml:space="preserve"> showed the</w:t>
      </w:r>
      <w:r>
        <w:rPr>
          <w:rFonts w:ascii="Times New Roman" w:hAnsi="Times New Roman" w:cs="Times New Roman"/>
          <w:sz w:val="24"/>
          <w:szCs w:val="24"/>
        </w:rPr>
        <w:t xml:space="preserve"> highest </w:t>
      </w:r>
      <w:r w:rsidRPr="00580C77">
        <w:rPr>
          <w:rFonts w:ascii="Times New Roman" w:hAnsi="Times New Roman" w:cs="Times New Roman"/>
          <w:sz w:val="24"/>
          <w:szCs w:val="24"/>
        </w:rPr>
        <w:t>severity</w:t>
      </w:r>
      <w:r w:rsidR="003B57CA">
        <w:rPr>
          <w:rFonts w:ascii="Times New Roman" w:hAnsi="Times New Roman" w:cs="Times New Roman"/>
          <w:sz w:val="24"/>
          <w:szCs w:val="24"/>
        </w:rPr>
        <w:t>/</w:t>
      </w:r>
      <w:r w:rsidR="003B57CA" w:rsidRPr="003B57CA">
        <w:rPr>
          <w:rFonts w:ascii="Times New Roman" w:hAnsi="Times New Roman" w:cs="Times New Roman"/>
          <w:sz w:val="24"/>
          <w:szCs w:val="24"/>
        </w:rPr>
        <w:t xml:space="preserve"> </w:t>
      </w:r>
      <w:r w:rsidR="003B57CA" w:rsidRPr="00580C77">
        <w:rPr>
          <w:rFonts w:ascii="Times New Roman" w:hAnsi="Times New Roman" w:cs="Times New Roman"/>
          <w:sz w:val="24"/>
          <w:szCs w:val="24"/>
        </w:rPr>
        <w:t>infection type</w:t>
      </w:r>
      <w:r>
        <w:rPr>
          <w:rFonts w:ascii="Times New Roman" w:hAnsi="Times New Roman" w:cs="Times New Roman"/>
          <w:sz w:val="24"/>
          <w:szCs w:val="24"/>
        </w:rPr>
        <w:t xml:space="preserve"> values both with </w:t>
      </w:r>
      <w:r w:rsidR="00503711">
        <w:rPr>
          <w:rFonts w:ascii="Times New Roman" w:hAnsi="Times New Roman" w:cs="Times New Roman"/>
          <w:sz w:val="24"/>
          <w:szCs w:val="24"/>
        </w:rPr>
        <w:t>35%</w:t>
      </w:r>
      <w:r>
        <w:rPr>
          <w:rFonts w:ascii="Times New Roman" w:hAnsi="Times New Roman" w:cs="Times New Roman"/>
          <w:sz w:val="24"/>
          <w:szCs w:val="24"/>
        </w:rPr>
        <w:t>/</w:t>
      </w:r>
      <w:r w:rsidR="00503711">
        <w:rPr>
          <w:rFonts w:ascii="Times New Roman" w:hAnsi="Times New Roman" w:cs="Times New Roman"/>
          <w:sz w:val="24"/>
          <w:szCs w:val="24"/>
        </w:rPr>
        <w:t xml:space="preserve">S and 72%/S, respectively. </w:t>
      </w:r>
      <w:r w:rsidRPr="005F7732">
        <w:rPr>
          <w:rFonts w:ascii="Times New Roman" w:hAnsi="Times New Roman" w:cs="Times New Roman"/>
          <w:sz w:val="24"/>
          <w:szCs w:val="24"/>
        </w:rPr>
        <w:t>The resistant check</w:t>
      </w:r>
      <w:r w:rsidR="00503711">
        <w:rPr>
          <w:rFonts w:ascii="Times New Roman" w:hAnsi="Times New Roman" w:cs="Times New Roman"/>
          <w:sz w:val="24"/>
          <w:szCs w:val="24"/>
        </w:rPr>
        <w:t xml:space="preserve">s </w:t>
      </w:r>
      <w:r w:rsidR="00503711" w:rsidRPr="00503711">
        <w:rPr>
          <w:rFonts w:ascii="Times New Roman" w:hAnsi="Times New Roman" w:cs="Times New Roman"/>
          <w:sz w:val="24"/>
          <w:szCs w:val="24"/>
        </w:rPr>
        <w:t>DH140963</w:t>
      </w:r>
      <w:r w:rsidR="00503711">
        <w:rPr>
          <w:rFonts w:ascii="Times New Roman" w:hAnsi="Times New Roman" w:cs="Times New Roman"/>
          <w:sz w:val="24"/>
          <w:szCs w:val="24"/>
        </w:rPr>
        <w:t xml:space="preserve"> and</w:t>
      </w:r>
      <w:r w:rsidRPr="005F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Lightning </w:t>
      </w:r>
      <w:r w:rsidRPr="005F7732">
        <w:rPr>
          <w:rFonts w:ascii="Times New Roman" w:hAnsi="Times New Roman" w:cs="Times New Roman"/>
          <w:sz w:val="24"/>
          <w:szCs w:val="24"/>
        </w:rPr>
        <w:t>had the lowest value</w:t>
      </w:r>
      <w:r w:rsidR="00503711">
        <w:rPr>
          <w:rFonts w:ascii="Times New Roman" w:hAnsi="Times New Roman" w:cs="Times New Roman"/>
          <w:sz w:val="24"/>
          <w:szCs w:val="24"/>
        </w:rPr>
        <w:t>s</w:t>
      </w:r>
      <w:r w:rsidRPr="005F7732">
        <w:rPr>
          <w:rFonts w:ascii="Times New Roman" w:hAnsi="Times New Roman" w:cs="Times New Roman"/>
          <w:sz w:val="24"/>
          <w:szCs w:val="24"/>
        </w:rPr>
        <w:t xml:space="preserve"> with </w:t>
      </w:r>
      <w:r w:rsidR="00503711">
        <w:rPr>
          <w:rFonts w:ascii="Times New Roman" w:hAnsi="Times New Roman" w:cs="Times New Roman"/>
          <w:sz w:val="24"/>
          <w:szCs w:val="24"/>
        </w:rPr>
        <w:t xml:space="preserve">10.5%/MS and 5.8%/MS, respectively.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711">
        <w:rPr>
          <w:rFonts w:ascii="Times New Roman" w:hAnsi="Times New Roman" w:cs="Times New Roman"/>
          <w:sz w:val="24"/>
          <w:szCs w:val="24"/>
        </w:rPr>
        <w:t>At this location, a</w:t>
      </w:r>
      <w:r w:rsidR="00503711" w:rsidRPr="005F7732">
        <w:rPr>
          <w:rFonts w:ascii="Times New Roman" w:hAnsi="Times New Roman" w:cs="Times New Roman"/>
          <w:sz w:val="24"/>
          <w:szCs w:val="24"/>
        </w:rPr>
        <w:t xml:space="preserve"> total of </w:t>
      </w:r>
      <w:r w:rsidR="00503711">
        <w:rPr>
          <w:rFonts w:ascii="Times New Roman" w:hAnsi="Times New Roman" w:cs="Times New Roman"/>
          <w:sz w:val="24"/>
          <w:szCs w:val="24"/>
        </w:rPr>
        <w:t>613</w:t>
      </w:r>
      <w:r w:rsidR="00503711" w:rsidRPr="005F7732">
        <w:rPr>
          <w:rFonts w:ascii="Times New Roman" w:hAnsi="Times New Roman" w:cs="Times New Roman"/>
          <w:sz w:val="24"/>
          <w:szCs w:val="24"/>
        </w:rPr>
        <w:t xml:space="preserve"> lines </w:t>
      </w:r>
      <w:r w:rsidR="00503711">
        <w:rPr>
          <w:rFonts w:ascii="Times New Roman" w:hAnsi="Times New Roman" w:cs="Times New Roman"/>
          <w:sz w:val="24"/>
          <w:szCs w:val="24"/>
        </w:rPr>
        <w:t xml:space="preserve">showed 20% or less </w:t>
      </w:r>
      <w:r w:rsidR="00503711" w:rsidRPr="005F7732">
        <w:rPr>
          <w:rFonts w:ascii="Times New Roman" w:hAnsi="Times New Roman" w:cs="Times New Roman"/>
          <w:sz w:val="24"/>
          <w:szCs w:val="24"/>
        </w:rPr>
        <w:t xml:space="preserve">disease </w:t>
      </w:r>
      <w:r w:rsidR="00503711">
        <w:rPr>
          <w:rFonts w:ascii="Times New Roman" w:hAnsi="Times New Roman" w:cs="Times New Roman"/>
          <w:sz w:val="24"/>
          <w:szCs w:val="24"/>
        </w:rPr>
        <w:t>severity</w:t>
      </w:r>
      <w:r w:rsidR="00503711" w:rsidRPr="005F7732">
        <w:rPr>
          <w:rFonts w:ascii="Times New Roman" w:hAnsi="Times New Roman" w:cs="Times New Roman"/>
          <w:sz w:val="24"/>
          <w:szCs w:val="24"/>
        </w:rPr>
        <w:t xml:space="preserve"> whereas </w:t>
      </w:r>
      <w:r w:rsidR="00503711">
        <w:rPr>
          <w:rFonts w:ascii="Times New Roman" w:hAnsi="Times New Roman" w:cs="Times New Roman"/>
          <w:sz w:val="24"/>
          <w:szCs w:val="24"/>
        </w:rPr>
        <w:t xml:space="preserve">45 </w:t>
      </w:r>
      <w:r w:rsidR="00503711" w:rsidRPr="005F7732">
        <w:rPr>
          <w:rFonts w:ascii="Times New Roman" w:hAnsi="Times New Roman" w:cs="Times New Roman"/>
          <w:sz w:val="24"/>
          <w:szCs w:val="24"/>
        </w:rPr>
        <w:t xml:space="preserve">lines </w:t>
      </w:r>
      <w:r w:rsidR="00503711">
        <w:rPr>
          <w:rFonts w:ascii="Times New Roman" w:hAnsi="Times New Roman" w:cs="Times New Roman"/>
          <w:sz w:val="24"/>
          <w:szCs w:val="24"/>
        </w:rPr>
        <w:t>had sever</w:t>
      </w:r>
      <w:r w:rsidR="00503711" w:rsidRPr="005F7732">
        <w:rPr>
          <w:rFonts w:ascii="Times New Roman" w:hAnsi="Times New Roman" w:cs="Times New Roman"/>
          <w:sz w:val="24"/>
          <w:szCs w:val="24"/>
        </w:rPr>
        <w:t xml:space="preserve">ity values </w:t>
      </w:r>
      <w:r w:rsidR="00503711" w:rsidRPr="003E73D9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503711">
        <w:rPr>
          <w:rFonts w:ascii="Times New Roman" w:hAnsi="Times New Roman" w:cs="Times New Roman"/>
          <w:sz w:val="24"/>
          <w:szCs w:val="24"/>
        </w:rPr>
        <w:t xml:space="preserve"> 30%</w:t>
      </w:r>
      <w:r w:rsidR="00503711" w:rsidRPr="005F7732">
        <w:rPr>
          <w:rFonts w:ascii="Times New Roman" w:hAnsi="Times New Roman" w:cs="Times New Roman"/>
          <w:sz w:val="24"/>
          <w:szCs w:val="24"/>
        </w:rPr>
        <w:t xml:space="preserve">. 50% of </w:t>
      </w:r>
      <w:r w:rsidR="00503711">
        <w:rPr>
          <w:rFonts w:ascii="Times New Roman" w:hAnsi="Times New Roman" w:cs="Times New Roman"/>
          <w:sz w:val="24"/>
          <w:szCs w:val="24"/>
        </w:rPr>
        <w:t xml:space="preserve">the </w:t>
      </w:r>
      <w:r w:rsidR="00503711" w:rsidRPr="005F7732">
        <w:rPr>
          <w:rFonts w:ascii="Times New Roman" w:hAnsi="Times New Roman" w:cs="Times New Roman"/>
          <w:sz w:val="24"/>
          <w:szCs w:val="24"/>
        </w:rPr>
        <w:t xml:space="preserve">lines </w:t>
      </w:r>
      <w:r w:rsidR="00503711">
        <w:rPr>
          <w:rFonts w:ascii="Times New Roman" w:hAnsi="Times New Roman" w:cs="Times New Roman"/>
          <w:sz w:val="24"/>
          <w:szCs w:val="24"/>
        </w:rPr>
        <w:t xml:space="preserve">at </w:t>
      </w:r>
      <w:r w:rsidR="00503711" w:rsidRPr="005F7732">
        <w:rPr>
          <w:rFonts w:ascii="Times New Roman" w:hAnsi="Times New Roman" w:cs="Times New Roman"/>
          <w:sz w:val="24"/>
          <w:szCs w:val="24"/>
        </w:rPr>
        <w:t>this location exh</w:t>
      </w:r>
      <w:r w:rsidR="00503711">
        <w:rPr>
          <w:rFonts w:ascii="Times New Roman" w:hAnsi="Times New Roman" w:cs="Times New Roman"/>
          <w:sz w:val="24"/>
          <w:szCs w:val="24"/>
        </w:rPr>
        <w:t>ibited severity values between 5% and 10</w:t>
      </w:r>
      <w:r w:rsidR="00503711" w:rsidRPr="005F7732">
        <w:rPr>
          <w:rFonts w:ascii="Times New Roman" w:hAnsi="Times New Roman" w:cs="Times New Roman"/>
          <w:sz w:val="24"/>
          <w:szCs w:val="24"/>
        </w:rPr>
        <w:t>%</w:t>
      </w:r>
      <w:r w:rsidR="00503711">
        <w:rPr>
          <w:rFonts w:ascii="Times New Roman" w:hAnsi="Times New Roman" w:cs="Times New Roman"/>
          <w:sz w:val="24"/>
          <w:szCs w:val="24"/>
        </w:rPr>
        <w:t>.</w:t>
      </w:r>
    </w:p>
    <w:p w14:paraId="7342C3B4" w14:textId="77777777" w:rsidR="00463DAE" w:rsidRDefault="00463DAE" w:rsidP="0046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ABFBB" w14:textId="6E215D72" w:rsidR="00463DAE" w:rsidRDefault="00463DAE" w:rsidP="0046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Infection type: </w:t>
      </w:r>
      <w:r w:rsidRPr="00580C77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833D78">
        <w:rPr>
          <w:rFonts w:ascii="Times New Roman" w:hAnsi="Times New Roman" w:cs="Times New Roman"/>
          <w:sz w:val="24"/>
          <w:szCs w:val="24"/>
        </w:rPr>
        <w:t>348</w:t>
      </w:r>
      <w:r w:rsidRPr="00580C77">
        <w:rPr>
          <w:rFonts w:ascii="Times New Roman" w:hAnsi="Times New Roman" w:cs="Times New Roman"/>
          <w:sz w:val="24"/>
          <w:szCs w:val="24"/>
        </w:rPr>
        <w:t xml:space="preserve"> lines </w:t>
      </w:r>
      <w:r w:rsidR="006238C5">
        <w:rPr>
          <w:rFonts w:ascii="Times New Roman" w:hAnsi="Times New Roman" w:cs="Times New Roman"/>
          <w:sz w:val="24"/>
          <w:szCs w:val="24"/>
        </w:rPr>
        <w:t xml:space="preserve">displayed </w:t>
      </w:r>
      <w:r w:rsidR="00833D78">
        <w:rPr>
          <w:rFonts w:ascii="Times New Roman" w:hAnsi="Times New Roman" w:cs="Times New Roman"/>
          <w:sz w:val="24"/>
          <w:szCs w:val="24"/>
        </w:rPr>
        <w:t xml:space="preserve">a </w:t>
      </w:r>
      <w:r w:rsidR="006238C5">
        <w:rPr>
          <w:rFonts w:ascii="Times New Roman" w:hAnsi="Times New Roman" w:cs="Times New Roman"/>
          <w:sz w:val="24"/>
          <w:szCs w:val="24"/>
        </w:rPr>
        <w:t xml:space="preserve">resistant or moderate resistant </w:t>
      </w:r>
      <w:r w:rsidR="00833D78">
        <w:rPr>
          <w:rFonts w:ascii="Times New Roman" w:hAnsi="Times New Roman" w:cs="Times New Roman"/>
          <w:sz w:val="24"/>
          <w:szCs w:val="24"/>
        </w:rPr>
        <w:t xml:space="preserve">infection type </w:t>
      </w:r>
      <w:r w:rsidRPr="00580C77"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4E8">
        <w:rPr>
          <w:rFonts w:ascii="Times New Roman" w:hAnsi="Times New Roman" w:cs="Times New Roman"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C77">
        <w:rPr>
          <w:rFonts w:ascii="Times New Roman" w:hAnsi="Times New Roman" w:cs="Times New Roman"/>
          <w:sz w:val="24"/>
          <w:szCs w:val="24"/>
        </w:rPr>
        <w:t xml:space="preserve">lines </w:t>
      </w:r>
      <w:r w:rsidR="006238C5">
        <w:rPr>
          <w:rFonts w:ascii="Times New Roman" w:hAnsi="Times New Roman" w:cs="Times New Roman"/>
          <w:sz w:val="24"/>
          <w:szCs w:val="24"/>
        </w:rPr>
        <w:t>displayed a moderate susceptible or susceptible</w:t>
      </w:r>
      <w:r w:rsidRPr="00580C77">
        <w:rPr>
          <w:rFonts w:ascii="Times New Roman" w:hAnsi="Times New Roman" w:cs="Times New Roman"/>
          <w:sz w:val="24"/>
          <w:szCs w:val="24"/>
        </w:rPr>
        <w:t xml:space="preserve"> infection typ</w:t>
      </w:r>
      <w:r w:rsidR="003634E8">
        <w:rPr>
          <w:rFonts w:ascii="Times New Roman" w:hAnsi="Times New Roman" w:cs="Times New Roman"/>
          <w:sz w:val="24"/>
          <w:szCs w:val="24"/>
        </w:rPr>
        <w:t>e</w:t>
      </w:r>
      <w:r w:rsidR="006238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8C5">
        <w:rPr>
          <w:rFonts w:ascii="Times New Roman" w:hAnsi="Times New Roman" w:cs="Times New Roman"/>
          <w:sz w:val="24"/>
          <w:szCs w:val="24"/>
        </w:rPr>
        <w:t>S</w:t>
      </w:r>
      <w:r w:rsidRPr="00580C77">
        <w:rPr>
          <w:rFonts w:ascii="Times New Roman" w:hAnsi="Times New Roman" w:cs="Times New Roman"/>
          <w:sz w:val="24"/>
          <w:szCs w:val="24"/>
        </w:rPr>
        <w:t>usceptible check</w:t>
      </w:r>
      <w:r w:rsidR="006238C5">
        <w:rPr>
          <w:rFonts w:ascii="Times New Roman" w:hAnsi="Times New Roman" w:cs="Times New Roman"/>
          <w:sz w:val="24"/>
          <w:szCs w:val="24"/>
        </w:rPr>
        <w:t xml:space="preserve"> lines fell into the moderate susceptible or susceptible</w:t>
      </w:r>
      <w:r w:rsidR="006238C5" w:rsidRPr="00580C77" w:rsidDel="006238C5">
        <w:rPr>
          <w:rFonts w:ascii="Times New Roman" w:hAnsi="Times New Roman" w:cs="Times New Roman"/>
          <w:sz w:val="24"/>
          <w:szCs w:val="24"/>
        </w:rPr>
        <w:t xml:space="preserve"> </w:t>
      </w:r>
      <w:r w:rsidR="006238C5">
        <w:rPr>
          <w:rFonts w:ascii="Times New Roman" w:hAnsi="Times New Roman" w:cs="Times New Roman"/>
          <w:sz w:val="24"/>
          <w:szCs w:val="24"/>
        </w:rPr>
        <w:t>categories</w:t>
      </w:r>
      <w:r w:rsidRPr="00580C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0C77">
        <w:rPr>
          <w:rFonts w:ascii="Times New Roman" w:hAnsi="Times New Roman" w:cs="Times New Roman"/>
          <w:sz w:val="24"/>
          <w:szCs w:val="24"/>
        </w:rPr>
        <w:t xml:space="preserve">0%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80C77">
        <w:rPr>
          <w:rFonts w:ascii="Times New Roman" w:hAnsi="Times New Roman" w:cs="Times New Roman"/>
          <w:sz w:val="24"/>
          <w:szCs w:val="24"/>
        </w:rPr>
        <w:t xml:space="preserve">lines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580C77">
        <w:rPr>
          <w:rFonts w:ascii="Times New Roman" w:hAnsi="Times New Roman" w:cs="Times New Roman"/>
          <w:sz w:val="24"/>
          <w:szCs w:val="24"/>
        </w:rPr>
        <w:t xml:space="preserve">this location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6238C5">
        <w:rPr>
          <w:rFonts w:ascii="Times New Roman" w:hAnsi="Times New Roman" w:cs="Times New Roman"/>
          <w:sz w:val="24"/>
          <w:szCs w:val="24"/>
        </w:rPr>
        <w:t xml:space="preserve">a </w:t>
      </w:r>
      <w:r w:rsidR="003634E8">
        <w:rPr>
          <w:rFonts w:ascii="Times New Roman" w:hAnsi="Times New Roman" w:cs="Times New Roman"/>
          <w:sz w:val="24"/>
          <w:szCs w:val="24"/>
        </w:rPr>
        <w:t xml:space="preserve">moderate resistant </w:t>
      </w:r>
      <w:r w:rsidR="006238C5">
        <w:rPr>
          <w:rFonts w:ascii="Times New Roman" w:hAnsi="Times New Roman" w:cs="Times New Roman"/>
          <w:sz w:val="24"/>
          <w:szCs w:val="24"/>
        </w:rPr>
        <w:t>or</w:t>
      </w:r>
      <w:r w:rsidR="003634E8">
        <w:rPr>
          <w:rFonts w:ascii="Times New Roman" w:hAnsi="Times New Roman" w:cs="Times New Roman"/>
          <w:sz w:val="24"/>
          <w:szCs w:val="24"/>
        </w:rPr>
        <w:t xml:space="preserve"> moderate susceptible</w:t>
      </w:r>
      <w:r w:rsidR="006238C5">
        <w:rPr>
          <w:rFonts w:ascii="Times New Roman" w:hAnsi="Times New Roman" w:cs="Times New Roman"/>
          <w:sz w:val="24"/>
          <w:szCs w:val="24"/>
        </w:rPr>
        <w:t xml:space="preserve"> infection type</w:t>
      </w:r>
      <w:r w:rsidR="003634E8">
        <w:rPr>
          <w:rFonts w:ascii="Times New Roman" w:hAnsi="Times New Roman" w:cs="Times New Roman"/>
          <w:sz w:val="24"/>
          <w:szCs w:val="24"/>
        </w:rPr>
        <w:t>.</w:t>
      </w:r>
      <w:r w:rsidRPr="00580C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A6624" w14:textId="77777777" w:rsidR="00463DAE" w:rsidRDefault="00463DAE" w:rsidP="0046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1192D" w14:textId="2476EB14" w:rsidR="00463DAE" w:rsidRDefault="00463DAE" w:rsidP="00463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Scald</w:t>
      </w:r>
      <w:r w:rsidRPr="005F773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SC</w:t>
      </w:r>
      <w:r w:rsidRPr="005F7732">
        <w:rPr>
          <w:rFonts w:ascii="Times New Roman" w:hAnsi="Times New Roman" w:cs="Times New Roman"/>
          <w:sz w:val="24"/>
          <w:szCs w:val="24"/>
        </w:rPr>
        <w:t xml:space="preserve">) was evaluated </w:t>
      </w:r>
      <w:r>
        <w:rPr>
          <w:rFonts w:ascii="Times New Roman" w:hAnsi="Times New Roman" w:cs="Times New Roman"/>
          <w:sz w:val="24"/>
          <w:szCs w:val="24"/>
        </w:rPr>
        <w:t>at Corvallis</w:t>
      </w:r>
      <w:r w:rsidRPr="005F7732">
        <w:rPr>
          <w:rFonts w:ascii="Times New Roman" w:hAnsi="Times New Roman" w:cs="Times New Roman"/>
          <w:sz w:val="24"/>
          <w:szCs w:val="24"/>
        </w:rPr>
        <w:t xml:space="preserve"> during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5F7732">
        <w:rPr>
          <w:rFonts w:ascii="Times New Roman" w:hAnsi="Times New Roman" w:cs="Times New Roman"/>
          <w:sz w:val="24"/>
          <w:szCs w:val="24"/>
        </w:rPr>
        <w:t xml:space="preserve"> season</w:t>
      </w:r>
      <w:r>
        <w:rPr>
          <w:rFonts w:ascii="Times New Roman" w:hAnsi="Times New Roman" w:cs="Times New Roman"/>
          <w:sz w:val="24"/>
          <w:szCs w:val="24"/>
        </w:rPr>
        <w:t xml:space="preserve"> at heading</w:t>
      </w:r>
      <w:r w:rsidR="00663AD0">
        <w:rPr>
          <w:rFonts w:ascii="Times New Roman" w:hAnsi="Times New Roman" w:cs="Times New Roman"/>
          <w:sz w:val="24"/>
          <w:szCs w:val="24"/>
        </w:rPr>
        <w:t xml:space="preserve"> with severity ranging from 0% to 45%</w:t>
      </w:r>
      <w:r w:rsidRPr="005F77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5F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Cycle I</w:t>
      </w:r>
      <w:r w:rsidR="003634E8">
        <w:rPr>
          <w:rFonts w:ascii="Times New Roman" w:hAnsi="Times New Roman" w:cs="Times New Roman"/>
          <w:sz w:val="24"/>
          <w:szCs w:val="24"/>
        </w:rPr>
        <w:t>V</w:t>
      </w:r>
      <w:r w:rsidRPr="005F7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population </w:t>
      </w:r>
      <w:r w:rsidR="00331AEC">
        <w:rPr>
          <w:rFonts w:ascii="Times New Roman" w:hAnsi="Times New Roman" w:cs="Times New Roman"/>
          <w:sz w:val="24"/>
          <w:szCs w:val="24"/>
        </w:rPr>
        <w:t xml:space="preserve">showed limited </w:t>
      </w:r>
      <w:r>
        <w:rPr>
          <w:rFonts w:ascii="Times New Roman" w:hAnsi="Times New Roman" w:cs="Times New Roman"/>
          <w:sz w:val="24"/>
          <w:szCs w:val="24"/>
        </w:rPr>
        <w:t xml:space="preserve">variation for this trait with </w:t>
      </w:r>
      <w:r w:rsidR="003634E8">
        <w:rPr>
          <w:rFonts w:ascii="Times New Roman" w:hAnsi="Times New Roman" w:cs="Times New Roman"/>
          <w:sz w:val="24"/>
          <w:szCs w:val="24"/>
        </w:rPr>
        <w:t xml:space="preserve">most of the lines (n=631) exhibiting severity values lower than 10%.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634E8">
        <w:rPr>
          <w:rFonts w:ascii="Times New Roman" w:hAnsi="Times New Roman" w:cs="Times New Roman"/>
          <w:sz w:val="24"/>
          <w:szCs w:val="24"/>
        </w:rPr>
        <w:t xml:space="preserve">susceptible check </w:t>
      </w:r>
      <w:r>
        <w:rPr>
          <w:rFonts w:ascii="Times New Roman" w:hAnsi="Times New Roman" w:cs="Times New Roman"/>
          <w:sz w:val="24"/>
          <w:szCs w:val="24"/>
        </w:rPr>
        <w:t xml:space="preserve">Robust </w:t>
      </w:r>
      <w:r w:rsidR="003634E8">
        <w:rPr>
          <w:rFonts w:ascii="Times New Roman" w:hAnsi="Times New Roman" w:cs="Times New Roman"/>
          <w:sz w:val="24"/>
          <w:szCs w:val="24"/>
        </w:rPr>
        <w:t xml:space="preserve">showed a severity of 45% </w:t>
      </w:r>
      <w:r w:rsidR="00331AEC">
        <w:rPr>
          <w:rFonts w:ascii="Times New Roman" w:hAnsi="Times New Roman" w:cs="Times New Roman"/>
          <w:sz w:val="24"/>
          <w:szCs w:val="24"/>
        </w:rPr>
        <w:t xml:space="preserve">(~90% under severe disease pressure is more typical) </w:t>
      </w:r>
      <w:r>
        <w:rPr>
          <w:rFonts w:ascii="Times New Roman" w:hAnsi="Times New Roman" w:cs="Times New Roman"/>
          <w:sz w:val="24"/>
          <w:szCs w:val="24"/>
        </w:rPr>
        <w:t xml:space="preserve">whereas </w:t>
      </w:r>
      <w:r w:rsidR="003634E8">
        <w:rPr>
          <w:rFonts w:ascii="Times New Roman" w:hAnsi="Times New Roman" w:cs="Times New Roman"/>
          <w:sz w:val="24"/>
          <w:szCs w:val="24"/>
        </w:rPr>
        <w:t xml:space="preserve">the </w:t>
      </w:r>
      <w:r w:rsidR="006238C5">
        <w:rPr>
          <w:rFonts w:ascii="Times New Roman" w:hAnsi="Times New Roman" w:cs="Times New Roman"/>
          <w:sz w:val="24"/>
          <w:szCs w:val="24"/>
        </w:rPr>
        <w:t xml:space="preserve">other </w:t>
      </w:r>
      <w:r w:rsidR="003634E8">
        <w:rPr>
          <w:rFonts w:ascii="Times New Roman" w:hAnsi="Times New Roman" w:cs="Times New Roman"/>
          <w:sz w:val="24"/>
          <w:szCs w:val="24"/>
        </w:rPr>
        <w:t>checks ranged from 0 to 8%.</w:t>
      </w:r>
    </w:p>
    <w:p w14:paraId="025EB761" w14:textId="77777777" w:rsidR="005F7732" w:rsidRDefault="005F7732" w:rsidP="005F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DBDC9" w14:textId="2C382CB1" w:rsidR="00A668B9" w:rsidRDefault="00331AEC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GWAS</w:t>
      </w:r>
    </w:p>
    <w:p w14:paraId="02175FAA" w14:textId="288664E9" w:rsidR="00331AEC" w:rsidRPr="00AE7BE1" w:rsidRDefault="00331AEC" w:rsidP="005F77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limited phenotypic variation observed for disease resistance did not justify the cost of genotyping. Therefore, GWAS was not conducted. </w:t>
      </w:r>
    </w:p>
    <w:p w14:paraId="116C7301" w14:textId="77777777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1E3528" w14:textId="77777777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65C5F5" w14:textId="77777777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3DC048" w14:textId="77777777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9046D0" w14:textId="77777777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4F3BD2" w14:textId="77777777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DCA381" w14:textId="77777777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44E4C8" w14:textId="77777777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053C9D" w14:textId="77777777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AE57CE" w14:textId="77777777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4DA755" w14:textId="77777777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0FA324" w14:textId="77777777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F8F38" w14:textId="77777777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CD9914" w14:textId="77777777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2B3F62" w14:textId="77777777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8DA386" w14:textId="77777777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7964B8" w14:textId="77777777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C28E18" w14:textId="77777777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2DFCD1" w14:textId="34BD03D5" w:rsidR="00FF484B" w:rsidRDefault="00FF484B" w:rsidP="005F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F4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EA"/>
    <w:rsid w:val="000023FB"/>
    <w:rsid w:val="000275B9"/>
    <w:rsid w:val="000350A5"/>
    <w:rsid w:val="00043447"/>
    <w:rsid w:val="00052BBB"/>
    <w:rsid w:val="00054F79"/>
    <w:rsid w:val="00072EC1"/>
    <w:rsid w:val="00095D35"/>
    <w:rsid w:val="000B1071"/>
    <w:rsid w:val="000B398D"/>
    <w:rsid w:val="000B3BB1"/>
    <w:rsid w:val="000B52EE"/>
    <w:rsid w:val="000E298B"/>
    <w:rsid w:val="000E4574"/>
    <w:rsid w:val="000E4E56"/>
    <w:rsid w:val="001124BE"/>
    <w:rsid w:val="00115B1E"/>
    <w:rsid w:val="00136817"/>
    <w:rsid w:val="001718A7"/>
    <w:rsid w:val="00195F66"/>
    <w:rsid w:val="001A0CF7"/>
    <w:rsid w:val="001A477E"/>
    <w:rsid w:val="001B0DF9"/>
    <w:rsid w:val="001C479D"/>
    <w:rsid w:val="001D6865"/>
    <w:rsid w:val="001E72BA"/>
    <w:rsid w:val="001F3DF1"/>
    <w:rsid w:val="00200841"/>
    <w:rsid w:val="00212809"/>
    <w:rsid w:val="00215C96"/>
    <w:rsid w:val="00220260"/>
    <w:rsid w:val="0023013A"/>
    <w:rsid w:val="00230457"/>
    <w:rsid w:val="00237D7D"/>
    <w:rsid w:val="002404C2"/>
    <w:rsid w:val="002634EA"/>
    <w:rsid w:val="00263F7C"/>
    <w:rsid w:val="00286AF0"/>
    <w:rsid w:val="002A5041"/>
    <w:rsid w:val="002B39F1"/>
    <w:rsid w:val="002E58F7"/>
    <w:rsid w:val="002F2FE3"/>
    <w:rsid w:val="002F6D56"/>
    <w:rsid w:val="00331AEC"/>
    <w:rsid w:val="003634E8"/>
    <w:rsid w:val="003805E2"/>
    <w:rsid w:val="0038080F"/>
    <w:rsid w:val="00381B33"/>
    <w:rsid w:val="00386E24"/>
    <w:rsid w:val="003878A3"/>
    <w:rsid w:val="0039505B"/>
    <w:rsid w:val="003B1AFC"/>
    <w:rsid w:val="003B57CA"/>
    <w:rsid w:val="003E73D9"/>
    <w:rsid w:val="003F1FA5"/>
    <w:rsid w:val="00407E05"/>
    <w:rsid w:val="0041489C"/>
    <w:rsid w:val="004235F5"/>
    <w:rsid w:val="00434775"/>
    <w:rsid w:val="00444983"/>
    <w:rsid w:val="00453EEB"/>
    <w:rsid w:val="00456538"/>
    <w:rsid w:val="00463DAE"/>
    <w:rsid w:val="00467970"/>
    <w:rsid w:val="004E7280"/>
    <w:rsid w:val="004F0F9F"/>
    <w:rsid w:val="004F4D43"/>
    <w:rsid w:val="00501CA8"/>
    <w:rsid w:val="005032DF"/>
    <w:rsid w:val="00503711"/>
    <w:rsid w:val="00504C2C"/>
    <w:rsid w:val="005065BF"/>
    <w:rsid w:val="005160A2"/>
    <w:rsid w:val="0052052D"/>
    <w:rsid w:val="0053227D"/>
    <w:rsid w:val="00540E49"/>
    <w:rsid w:val="00572D43"/>
    <w:rsid w:val="00580C77"/>
    <w:rsid w:val="0059721F"/>
    <w:rsid w:val="005A27B3"/>
    <w:rsid w:val="005C69DE"/>
    <w:rsid w:val="005E5996"/>
    <w:rsid w:val="005F7732"/>
    <w:rsid w:val="00604047"/>
    <w:rsid w:val="00616C2A"/>
    <w:rsid w:val="00617C14"/>
    <w:rsid w:val="006238C5"/>
    <w:rsid w:val="0063160A"/>
    <w:rsid w:val="00634D86"/>
    <w:rsid w:val="006425C7"/>
    <w:rsid w:val="006441B9"/>
    <w:rsid w:val="00645165"/>
    <w:rsid w:val="006526C7"/>
    <w:rsid w:val="006569E7"/>
    <w:rsid w:val="00663AD0"/>
    <w:rsid w:val="006A6B86"/>
    <w:rsid w:val="006B73C0"/>
    <w:rsid w:val="007063BC"/>
    <w:rsid w:val="007159DF"/>
    <w:rsid w:val="00725085"/>
    <w:rsid w:val="0073529C"/>
    <w:rsid w:val="00737AC4"/>
    <w:rsid w:val="0074129F"/>
    <w:rsid w:val="007625CA"/>
    <w:rsid w:val="00777B3E"/>
    <w:rsid w:val="00783D41"/>
    <w:rsid w:val="0078539D"/>
    <w:rsid w:val="007C1054"/>
    <w:rsid w:val="007E35C4"/>
    <w:rsid w:val="00826F54"/>
    <w:rsid w:val="00833D78"/>
    <w:rsid w:val="008371F8"/>
    <w:rsid w:val="00842EE5"/>
    <w:rsid w:val="008530DF"/>
    <w:rsid w:val="00861D58"/>
    <w:rsid w:val="00872D1D"/>
    <w:rsid w:val="008A1AF1"/>
    <w:rsid w:val="008B45E8"/>
    <w:rsid w:val="008F51B8"/>
    <w:rsid w:val="00945CB3"/>
    <w:rsid w:val="009544F3"/>
    <w:rsid w:val="009B0179"/>
    <w:rsid w:val="009D0302"/>
    <w:rsid w:val="009E6B9E"/>
    <w:rsid w:val="00A05679"/>
    <w:rsid w:val="00A10654"/>
    <w:rsid w:val="00A146B7"/>
    <w:rsid w:val="00A57497"/>
    <w:rsid w:val="00A65C78"/>
    <w:rsid w:val="00A668B9"/>
    <w:rsid w:val="00A81813"/>
    <w:rsid w:val="00AC0C68"/>
    <w:rsid w:val="00AC575E"/>
    <w:rsid w:val="00AC5A9A"/>
    <w:rsid w:val="00AC7FA4"/>
    <w:rsid w:val="00AE7BE1"/>
    <w:rsid w:val="00B25BCB"/>
    <w:rsid w:val="00B31F30"/>
    <w:rsid w:val="00B42341"/>
    <w:rsid w:val="00B5542A"/>
    <w:rsid w:val="00B571EE"/>
    <w:rsid w:val="00B6099A"/>
    <w:rsid w:val="00B60BA7"/>
    <w:rsid w:val="00B71D58"/>
    <w:rsid w:val="00B73AF9"/>
    <w:rsid w:val="00B754D8"/>
    <w:rsid w:val="00BA4FA5"/>
    <w:rsid w:val="00BE6D4A"/>
    <w:rsid w:val="00BF2B7E"/>
    <w:rsid w:val="00C02F95"/>
    <w:rsid w:val="00C15C0B"/>
    <w:rsid w:val="00C22333"/>
    <w:rsid w:val="00C26198"/>
    <w:rsid w:val="00C32692"/>
    <w:rsid w:val="00C77842"/>
    <w:rsid w:val="00C91A20"/>
    <w:rsid w:val="00C968FD"/>
    <w:rsid w:val="00C97C7A"/>
    <w:rsid w:val="00CA03EE"/>
    <w:rsid w:val="00CA3B99"/>
    <w:rsid w:val="00CA72B7"/>
    <w:rsid w:val="00CB0CB6"/>
    <w:rsid w:val="00CB7A73"/>
    <w:rsid w:val="00CC706F"/>
    <w:rsid w:val="00CE1A7E"/>
    <w:rsid w:val="00CE57BA"/>
    <w:rsid w:val="00CF2791"/>
    <w:rsid w:val="00D11F39"/>
    <w:rsid w:val="00D202F1"/>
    <w:rsid w:val="00D2336C"/>
    <w:rsid w:val="00D6254A"/>
    <w:rsid w:val="00D74100"/>
    <w:rsid w:val="00D8033B"/>
    <w:rsid w:val="00D91505"/>
    <w:rsid w:val="00DA4055"/>
    <w:rsid w:val="00DA6C05"/>
    <w:rsid w:val="00DE5E34"/>
    <w:rsid w:val="00DF4969"/>
    <w:rsid w:val="00DF5DB0"/>
    <w:rsid w:val="00E0467B"/>
    <w:rsid w:val="00E35229"/>
    <w:rsid w:val="00E477A5"/>
    <w:rsid w:val="00E63749"/>
    <w:rsid w:val="00E93ED8"/>
    <w:rsid w:val="00EA26BE"/>
    <w:rsid w:val="00EC167B"/>
    <w:rsid w:val="00F019AD"/>
    <w:rsid w:val="00F10D97"/>
    <w:rsid w:val="00F37482"/>
    <w:rsid w:val="00F470E0"/>
    <w:rsid w:val="00F52A5F"/>
    <w:rsid w:val="00F5645B"/>
    <w:rsid w:val="00FB0A88"/>
    <w:rsid w:val="00FB1BA5"/>
    <w:rsid w:val="00FB1C60"/>
    <w:rsid w:val="00FC02E4"/>
    <w:rsid w:val="00FD185D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B9CC"/>
  <w15:chartTrackingRefBased/>
  <w15:docId w15:val="{926B4589-E83A-46CC-B24E-A61C69F4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9DF"/>
  </w:style>
  <w:style w:type="paragraph" w:styleId="Heading1">
    <w:name w:val="heading 1"/>
    <w:basedOn w:val="Normal"/>
    <w:next w:val="Normal"/>
    <w:link w:val="Heading1Char"/>
    <w:uiPriority w:val="9"/>
    <w:qFormat/>
    <w:rsid w:val="00715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9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9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9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9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9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9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9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9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9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9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9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9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59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59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59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9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59D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159DF"/>
    <w:rPr>
      <w:b/>
      <w:bCs/>
    </w:rPr>
  </w:style>
  <w:style w:type="character" w:styleId="Emphasis">
    <w:name w:val="Emphasis"/>
    <w:basedOn w:val="DefaultParagraphFont"/>
    <w:uiPriority w:val="20"/>
    <w:qFormat/>
    <w:rsid w:val="007159DF"/>
    <w:rPr>
      <w:i/>
      <w:iCs/>
    </w:rPr>
  </w:style>
  <w:style w:type="paragraph" w:styleId="NoSpacing">
    <w:name w:val="No Spacing"/>
    <w:uiPriority w:val="1"/>
    <w:qFormat/>
    <w:rsid w:val="007159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59D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59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9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9DF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159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159DF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159D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159D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159D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9D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D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7159DF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59DF"/>
    <w:rPr>
      <w:rFonts w:eastAsiaTheme="minorHAnsi"/>
      <w:sz w:val="24"/>
      <w:szCs w:val="24"/>
    </w:rPr>
  </w:style>
  <w:style w:type="character" w:styleId="Hyperlink">
    <w:name w:val="Hyperlink"/>
    <w:basedOn w:val="DefaultParagraphFont"/>
    <w:uiPriority w:val="99"/>
    <w:rsid w:val="007159DF"/>
    <w:rPr>
      <w:color w:val="5B9BD5" w:themeColor="accent1"/>
    </w:rPr>
  </w:style>
  <w:style w:type="paragraph" w:customStyle="1" w:styleId="FirstParagraph">
    <w:name w:val="First Paragraph"/>
    <w:basedOn w:val="BodyText"/>
    <w:next w:val="BodyText"/>
    <w:qFormat/>
    <w:rsid w:val="00115B1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732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5F7732"/>
  </w:style>
  <w:style w:type="paragraph" w:customStyle="1" w:styleId="msonormal0">
    <w:name w:val="msonormal"/>
    <w:basedOn w:val="Normal"/>
    <w:rsid w:val="0064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6441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4">
    <w:name w:val="xl64"/>
    <w:basedOn w:val="Normal"/>
    <w:rsid w:val="006441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AC5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5A9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A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B8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5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barleyworld.org/barley-stripe-rust-bsr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1871-29E9-4444-B775-D18633E5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701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Vasquez, Francisco Javier</dc:creator>
  <cp:keywords/>
  <dc:description/>
  <cp:lastModifiedBy>Hayes, Patrick</cp:lastModifiedBy>
  <cp:revision>2</cp:revision>
  <dcterms:created xsi:type="dcterms:W3CDTF">2022-11-18T16:10:00Z</dcterms:created>
  <dcterms:modified xsi:type="dcterms:W3CDTF">2022-11-18T16:10:00Z</dcterms:modified>
</cp:coreProperties>
</file>